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8B17"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The Portal Puzzles (Dragons of Camelot Book #3) – One-Day Homeschool Curriculum</w:t>
      </w:r>
      <w:r w:rsidRPr="00C01705">
        <w:rPr>
          <w:rFonts w:ascii="Times New Roman" w:eastAsia="Times New Roman" w:hAnsi="Times New Roman" w:cs="Times New Roman"/>
          <w:kern w:val="0"/>
          <w14:ligatures w14:val="none"/>
        </w:rPr>
        <w:t xml:space="preserve"> </w:t>
      </w:r>
      <w:r w:rsidRPr="00C01705">
        <w:rPr>
          <w:rFonts w:ascii="Times New Roman" w:eastAsia="Times New Roman" w:hAnsi="Times New Roman" w:cs="Times New Roman"/>
          <w:b/>
          <w:bCs/>
          <w:kern w:val="0"/>
          <w14:ligatures w14:val="none"/>
        </w:rPr>
        <w:t>Ages 8–13</w:t>
      </w:r>
      <w:r w:rsidRPr="00C01705">
        <w:rPr>
          <w:rFonts w:ascii="Times New Roman" w:eastAsia="Times New Roman" w:hAnsi="Times New Roman" w:cs="Times New Roman"/>
          <w:kern w:val="0"/>
          <w14:ligatures w14:val="none"/>
        </w:rPr>
        <w:t xml:space="preserve"> (flexible for younger with support or older with extensions)</w:t>
      </w:r>
    </w:p>
    <w:p w14:paraId="0365C07C"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Novel Overview</w:t>
      </w:r>
    </w:p>
    <w:p w14:paraId="71960154"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i/>
          <w:iCs/>
          <w:kern w:val="0"/>
          <w14:ligatures w14:val="none"/>
        </w:rPr>
        <w:t>The Portal Puzzles</w:t>
      </w:r>
      <w:r w:rsidRPr="00C01705">
        <w:rPr>
          <w:rFonts w:ascii="Times New Roman" w:eastAsia="Times New Roman" w:hAnsi="Times New Roman" w:cs="Times New Roman"/>
          <w:kern w:val="0"/>
          <w14:ligatures w14:val="none"/>
        </w:rPr>
        <w:t xml:space="preserve"> continues the story of Hawk and Sabina as they assist Merlin in a quest to locate the sacred ovula—egg-shaped gems with virtues and protective songs. These artifacts are key to Merlin’s “Final Flames” plan to safeguard the good dragons from slayers by transforming them into humans. The children face moral tests, puzzles, traps involving fuel and fire, and encounters with complex characters like Naamah. Themes include generosity, mercy, patience, courage, faith in dark times, and redemption, all woven with prayer, friendship, and trust in God’s guidance.</w:t>
      </w:r>
    </w:p>
    <w:p w14:paraId="22BDDAC5"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Series Context</w:t>
      </w:r>
    </w:p>
    <w:p w14:paraId="687E76BB"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 xml:space="preserve">Book 3 in Bryan Davis’s </w:t>
      </w:r>
      <w:r w:rsidRPr="00C01705">
        <w:rPr>
          <w:rFonts w:ascii="Times New Roman" w:eastAsia="Times New Roman" w:hAnsi="Times New Roman" w:cs="Times New Roman"/>
          <w:i/>
          <w:iCs/>
          <w:kern w:val="0"/>
          <w14:ligatures w14:val="none"/>
        </w:rPr>
        <w:t>Dragons of Camelot</w:t>
      </w:r>
      <w:r w:rsidRPr="00C01705">
        <w:rPr>
          <w:rFonts w:ascii="Times New Roman" w:eastAsia="Times New Roman" w:hAnsi="Times New Roman" w:cs="Times New Roman"/>
          <w:kern w:val="0"/>
          <w14:ligatures w14:val="none"/>
        </w:rPr>
        <w:t xml:space="preserve"> series. Building on Books 1 and 2, Hawk and Sabina have grown in their abilities and faith while battling Morgan le Fay’s schemes. The contaminated water crisis and anti-dragon hysteria continue, but the focus shifts to protective artifacts (ovula) and a divine plan for the dragons’ survival. Familiar elements include Merlin’s wisdom, dragon allies (Clefspeare, Hartanna, etc.), portals, and moral dilemmas. New readers can follow the adventure with basic knowledge of Camelot, dragons, and the ongoing conflict between good and evil.</w:t>
      </w:r>
    </w:p>
    <w:p w14:paraId="569DC27E"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Chapter Summaries (for optional parent/teacher reference – do not spoil for students):</w:t>
      </w:r>
    </w:p>
    <w:p w14:paraId="7D3B3E73" w14:textId="77777777" w:rsidR="00C01705" w:rsidRPr="00C01705" w:rsidRDefault="00C01705" w:rsidP="00C017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Chapter 1</w:t>
      </w:r>
      <w:r w:rsidRPr="00C01705">
        <w:rPr>
          <w:rFonts w:ascii="Times New Roman" w:eastAsia="Times New Roman" w:hAnsi="Times New Roman" w:cs="Times New Roman"/>
          <w:kern w:val="0"/>
          <w14:ligatures w14:val="none"/>
        </w:rPr>
        <w:t>: Discovery of the purity ovulum and book in Goliath’s cave; introduction to the ovula’s purpose.</w:t>
      </w:r>
    </w:p>
    <w:p w14:paraId="64D7CA72" w14:textId="77777777" w:rsidR="00C01705" w:rsidRPr="00C01705" w:rsidRDefault="00C01705" w:rsidP="00C017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Chapter 4</w:t>
      </w:r>
      <w:r w:rsidRPr="00C01705">
        <w:rPr>
          <w:rFonts w:ascii="Times New Roman" w:eastAsia="Times New Roman" w:hAnsi="Times New Roman" w:cs="Times New Roman"/>
          <w:kern w:val="0"/>
          <w14:ligatures w14:val="none"/>
        </w:rPr>
        <w:t>: Beginning the quest; virtues and initial challenges.</w:t>
      </w:r>
    </w:p>
    <w:p w14:paraId="457E5D3E" w14:textId="77777777" w:rsidR="00C01705" w:rsidRPr="00C01705" w:rsidRDefault="00C01705" w:rsidP="00C017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Chapter 26</w:t>
      </w:r>
      <w:r w:rsidRPr="00C01705">
        <w:rPr>
          <w:rFonts w:ascii="Times New Roman" w:eastAsia="Times New Roman" w:hAnsi="Times New Roman" w:cs="Times New Roman"/>
          <w:kern w:val="0"/>
          <w14:ligatures w14:val="none"/>
        </w:rPr>
        <w:t>: Twin virtues puzzle (generosity/liberality) with high stakes and mercy test.</w:t>
      </w:r>
    </w:p>
    <w:p w14:paraId="1BCBE798" w14:textId="77777777" w:rsidR="00C01705" w:rsidRPr="00C01705" w:rsidRDefault="00C01705" w:rsidP="00C017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Chapter 27–28</w:t>
      </w:r>
      <w:r w:rsidRPr="00C01705">
        <w:rPr>
          <w:rFonts w:ascii="Times New Roman" w:eastAsia="Times New Roman" w:hAnsi="Times New Roman" w:cs="Times New Roman"/>
          <w:kern w:val="0"/>
          <w14:ligatures w14:val="none"/>
        </w:rPr>
        <w:t>: Completion of the quest and revelation of the Final Flames plan.</w:t>
      </w:r>
    </w:p>
    <w:p w14:paraId="78808469"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Reading Assignment (≈60–70 pages equivalent; focus on story flow):</w:t>
      </w:r>
      <w:r w:rsidRPr="00C01705">
        <w:rPr>
          <w:rFonts w:ascii="Times New Roman" w:eastAsia="Times New Roman" w:hAnsi="Times New Roman" w:cs="Times New Roman"/>
          <w:kern w:val="0"/>
          <w14:ligatures w14:val="none"/>
        </w:rPr>
        <w:t xml:space="preserve"> Read these chapters (or key sections if time is short):</w:t>
      </w:r>
    </w:p>
    <w:p w14:paraId="7564BA4F" w14:textId="77777777" w:rsidR="00C01705" w:rsidRPr="00C01705" w:rsidRDefault="00C01705" w:rsidP="00C0170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Early – Chapter 1</w:t>
      </w:r>
      <w:r w:rsidRPr="00C01705">
        <w:rPr>
          <w:rFonts w:ascii="Times New Roman" w:eastAsia="Times New Roman" w:hAnsi="Times New Roman" w:cs="Times New Roman"/>
          <w:kern w:val="0"/>
          <w14:ligatures w14:val="none"/>
        </w:rPr>
        <w:t xml:space="preserve"> (discovery and setup).</w:t>
      </w:r>
    </w:p>
    <w:p w14:paraId="344C66CE" w14:textId="77777777" w:rsidR="00C01705" w:rsidRPr="00C01705" w:rsidRDefault="00C01705" w:rsidP="00C0170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Middle – Chapter 4</w:t>
      </w:r>
      <w:r w:rsidRPr="00C01705">
        <w:rPr>
          <w:rFonts w:ascii="Times New Roman" w:eastAsia="Times New Roman" w:hAnsi="Times New Roman" w:cs="Times New Roman"/>
          <w:kern w:val="0"/>
          <w14:ligatures w14:val="none"/>
        </w:rPr>
        <w:t xml:space="preserve"> (quest begins, virtues introduced).</w:t>
      </w:r>
    </w:p>
    <w:p w14:paraId="7210BB48" w14:textId="77777777" w:rsidR="00C01705" w:rsidRPr="00C01705" w:rsidRDefault="00C01705" w:rsidP="00C0170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Late – Chapters 26 &amp; 27</w:t>
      </w:r>
      <w:r w:rsidRPr="00C01705">
        <w:rPr>
          <w:rFonts w:ascii="Times New Roman" w:eastAsia="Times New Roman" w:hAnsi="Times New Roman" w:cs="Times New Roman"/>
          <w:kern w:val="0"/>
          <w14:ligatures w14:val="none"/>
        </w:rPr>
        <w:t xml:space="preserve"> (major puzzle, mercy, and resolution of the quest).</w:t>
      </w:r>
    </w:p>
    <w:p w14:paraId="06EDC02E"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Total time:</w:t>
      </w:r>
      <w:r w:rsidRPr="00C01705">
        <w:rPr>
          <w:rFonts w:ascii="Times New Roman" w:eastAsia="Times New Roman" w:hAnsi="Times New Roman" w:cs="Times New Roman"/>
          <w:kern w:val="0"/>
          <w14:ligatures w14:val="none"/>
        </w:rPr>
        <w:t xml:space="preserve"> 60–90 minutes reading (break into sessions with discussion pauses). Read aloud or independently.</w:t>
      </w:r>
    </w:p>
    <w:p w14:paraId="69F26479"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Discussion Questions (after reading)</w:t>
      </w:r>
    </w:p>
    <w:p w14:paraId="130565E7" w14:textId="77777777" w:rsidR="00C01705" w:rsidRPr="00C01705" w:rsidRDefault="00C01705" w:rsidP="00C017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Comprehension</w:t>
      </w:r>
      <w:r w:rsidRPr="00C01705">
        <w:rPr>
          <w:rFonts w:ascii="Times New Roman" w:eastAsia="Times New Roman" w:hAnsi="Times New Roman" w:cs="Times New Roman"/>
          <w:kern w:val="0"/>
          <w14:ligatures w14:val="none"/>
        </w:rPr>
        <w:t>: What are the ovula, and how do Hawk and Sabina use the purity ovulum to find the others?</w:t>
      </w:r>
    </w:p>
    <w:p w14:paraId="512310A1" w14:textId="77777777" w:rsidR="00C01705" w:rsidRPr="00C01705" w:rsidRDefault="00C01705" w:rsidP="00C017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lastRenderedPageBreak/>
        <w:t>Character</w:t>
      </w:r>
      <w:r w:rsidRPr="00C01705">
        <w:rPr>
          <w:rFonts w:ascii="Times New Roman" w:eastAsia="Times New Roman" w:hAnsi="Times New Roman" w:cs="Times New Roman"/>
          <w:kern w:val="0"/>
          <w14:ligatures w14:val="none"/>
        </w:rPr>
        <w:t>: How does Hawk show courage and loyalty? Compare his actions to Sabina’s or Merlin’s.</w:t>
      </w:r>
    </w:p>
    <w:p w14:paraId="4941D5CB" w14:textId="77777777" w:rsidR="00C01705" w:rsidRPr="00C01705" w:rsidRDefault="00C01705" w:rsidP="00C017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Theme</w:t>
      </w:r>
      <w:r w:rsidRPr="00C01705">
        <w:rPr>
          <w:rFonts w:ascii="Times New Roman" w:eastAsia="Times New Roman" w:hAnsi="Times New Roman" w:cs="Times New Roman"/>
          <w:kern w:val="0"/>
          <w14:ligatures w14:val="none"/>
        </w:rPr>
        <w:t>: The story highlights virtues like generosity and mercy (especially in Chapter 26). How do the characters demonstrate these?</w:t>
      </w:r>
    </w:p>
    <w:p w14:paraId="7DB39666" w14:textId="77777777" w:rsidR="00C01705" w:rsidRPr="00C01705" w:rsidRDefault="00C01705" w:rsidP="00C017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Ethics</w:t>
      </w:r>
      <w:r w:rsidRPr="00C01705">
        <w:rPr>
          <w:rFonts w:ascii="Times New Roman" w:eastAsia="Times New Roman" w:hAnsi="Times New Roman" w:cs="Times New Roman"/>
          <w:kern w:val="0"/>
          <w14:ligatures w14:val="none"/>
        </w:rPr>
        <w:t>: In the puzzle, Hawk and Sabina choose to rescue Naamah instead of immediately taking the ovula. Was this the right choice? Discuss mercy vs. completing a task.</w:t>
      </w:r>
    </w:p>
    <w:p w14:paraId="6D9DB619" w14:textId="77777777" w:rsidR="00C01705" w:rsidRPr="00C01705" w:rsidRDefault="00C01705" w:rsidP="00C017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Broader Connection</w:t>
      </w:r>
      <w:r w:rsidRPr="00C01705">
        <w:rPr>
          <w:rFonts w:ascii="Times New Roman" w:eastAsia="Times New Roman" w:hAnsi="Times New Roman" w:cs="Times New Roman"/>
          <w:kern w:val="0"/>
          <w14:ligatures w14:val="none"/>
        </w:rPr>
        <w:t>: The Final Flames plan involves great sacrifice for the dragons. How does this relate to themes of faith, transformation, and trusting God’s bigger plan?</w:t>
      </w:r>
    </w:p>
    <w:p w14:paraId="565FBE6A"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Vocabulary Building (from assigned chapters)</w:t>
      </w:r>
    </w:p>
    <w:p w14:paraId="3218C08D" w14:textId="77777777" w:rsidR="00C01705" w:rsidRPr="00C01705" w:rsidRDefault="00C01705" w:rsidP="00C017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Ovulum</w:t>
      </w:r>
      <w:r w:rsidRPr="00C01705">
        <w:rPr>
          <w:rFonts w:ascii="Times New Roman" w:eastAsia="Times New Roman" w:hAnsi="Times New Roman" w:cs="Times New Roman"/>
          <w:kern w:val="0"/>
          <w14:ligatures w14:val="none"/>
        </w:rPr>
        <w:t xml:space="preserve"> (Ch. 1) – A special egg-shaped gem with protective and virtuous powers (plural: ovula). </w:t>
      </w:r>
      <w:r w:rsidRPr="00C01705">
        <w:rPr>
          <w:rFonts w:ascii="Times New Roman" w:eastAsia="Times New Roman" w:hAnsi="Times New Roman" w:cs="Times New Roman"/>
          <w:i/>
          <w:iCs/>
          <w:kern w:val="0"/>
          <w14:ligatures w14:val="none"/>
        </w:rPr>
        <w:t>Book sentence</w:t>
      </w:r>
      <w:r w:rsidRPr="00C01705">
        <w:rPr>
          <w:rFonts w:ascii="Times New Roman" w:eastAsia="Times New Roman" w:hAnsi="Times New Roman" w:cs="Times New Roman"/>
          <w:kern w:val="0"/>
          <w14:ligatures w14:val="none"/>
        </w:rPr>
        <w:t xml:space="preserve">: “It is one of the sacred ovula.” </w:t>
      </w:r>
      <w:r w:rsidRPr="00C01705">
        <w:rPr>
          <w:rFonts w:ascii="Times New Roman" w:eastAsia="Times New Roman" w:hAnsi="Times New Roman" w:cs="Times New Roman"/>
          <w:i/>
          <w:iCs/>
          <w:kern w:val="0"/>
          <w14:ligatures w14:val="none"/>
        </w:rPr>
        <w:t>Activity</w:t>
      </w:r>
      <w:r w:rsidRPr="00C01705">
        <w:rPr>
          <w:rFonts w:ascii="Times New Roman" w:eastAsia="Times New Roman" w:hAnsi="Times New Roman" w:cs="Times New Roman"/>
          <w:kern w:val="0"/>
          <w14:ligatures w14:val="none"/>
        </w:rPr>
        <w:t>: Write your own sentence.</w:t>
      </w:r>
    </w:p>
    <w:p w14:paraId="7A9FA51B" w14:textId="77777777" w:rsidR="00C01705" w:rsidRPr="00C01705" w:rsidRDefault="00C01705" w:rsidP="00C017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Generosity</w:t>
      </w:r>
      <w:r w:rsidRPr="00C01705">
        <w:rPr>
          <w:rFonts w:ascii="Times New Roman" w:eastAsia="Times New Roman" w:hAnsi="Times New Roman" w:cs="Times New Roman"/>
          <w:kern w:val="0"/>
          <w14:ligatures w14:val="none"/>
        </w:rPr>
        <w:t xml:space="preserve"> (Ch. 26–27) – Giving freely and kindly, often without expecting anything back. </w:t>
      </w:r>
      <w:r w:rsidRPr="00C01705">
        <w:rPr>
          <w:rFonts w:ascii="Times New Roman" w:eastAsia="Times New Roman" w:hAnsi="Times New Roman" w:cs="Times New Roman"/>
          <w:i/>
          <w:iCs/>
          <w:kern w:val="0"/>
          <w14:ligatures w14:val="none"/>
        </w:rPr>
        <w:t>Book sentence</w:t>
      </w:r>
      <w:r w:rsidRPr="00C01705">
        <w:rPr>
          <w:rFonts w:ascii="Times New Roman" w:eastAsia="Times New Roman" w:hAnsi="Times New Roman" w:cs="Times New Roman"/>
          <w:kern w:val="0"/>
          <w14:ligatures w14:val="none"/>
        </w:rPr>
        <w:t xml:space="preserve">: Mercy is the greatest generosity. </w:t>
      </w:r>
      <w:r w:rsidRPr="00C01705">
        <w:rPr>
          <w:rFonts w:ascii="Times New Roman" w:eastAsia="Times New Roman" w:hAnsi="Times New Roman" w:cs="Times New Roman"/>
          <w:i/>
          <w:iCs/>
          <w:kern w:val="0"/>
          <w14:ligatures w14:val="none"/>
        </w:rPr>
        <w:t>Activity</w:t>
      </w:r>
      <w:r w:rsidRPr="00C01705">
        <w:rPr>
          <w:rFonts w:ascii="Times New Roman" w:eastAsia="Times New Roman" w:hAnsi="Times New Roman" w:cs="Times New Roman"/>
          <w:kern w:val="0"/>
          <w14:ligatures w14:val="none"/>
        </w:rPr>
        <w:t>: Original sentence.</w:t>
      </w:r>
    </w:p>
    <w:p w14:paraId="598DEC60" w14:textId="77777777" w:rsidR="00C01705" w:rsidRPr="00C01705" w:rsidRDefault="00C01705" w:rsidP="00C017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Liberality</w:t>
      </w:r>
      <w:r w:rsidRPr="00C01705">
        <w:rPr>
          <w:rFonts w:ascii="Times New Roman" w:eastAsia="Times New Roman" w:hAnsi="Times New Roman" w:cs="Times New Roman"/>
          <w:kern w:val="0"/>
          <w14:ligatures w14:val="none"/>
        </w:rPr>
        <w:t xml:space="preserve"> (Ch. 26–27) – A generous mindset or spirit of giving. </w:t>
      </w:r>
      <w:r w:rsidRPr="00C01705">
        <w:rPr>
          <w:rFonts w:ascii="Times New Roman" w:eastAsia="Times New Roman" w:hAnsi="Times New Roman" w:cs="Times New Roman"/>
          <w:i/>
          <w:iCs/>
          <w:kern w:val="0"/>
          <w14:ligatures w14:val="none"/>
        </w:rPr>
        <w:t>Book sentence</w:t>
      </w:r>
      <w:r w:rsidRPr="00C01705">
        <w:rPr>
          <w:rFonts w:ascii="Times New Roman" w:eastAsia="Times New Roman" w:hAnsi="Times New Roman" w:cs="Times New Roman"/>
          <w:kern w:val="0"/>
          <w14:ligatures w14:val="none"/>
        </w:rPr>
        <w:t xml:space="preserve">: The virtues of generosity and liberality. </w:t>
      </w:r>
      <w:r w:rsidRPr="00C01705">
        <w:rPr>
          <w:rFonts w:ascii="Times New Roman" w:eastAsia="Times New Roman" w:hAnsi="Times New Roman" w:cs="Times New Roman"/>
          <w:i/>
          <w:iCs/>
          <w:kern w:val="0"/>
          <w14:ligatures w14:val="none"/>
        </w:rPr>
        <w:t>Activity</w:t>
      </w:r>
      <w:r w:rsidRPr="00C01705">
        <w:rPr>
          <w:rFonts w:ascii="Times New Roman" w:eastAsia="Times New Roman" w:hAnsi="Times New Roman" w:cs="Times New Roman"/>
          <w:kern w:val="0"/>
          <w14:ligatures w14:val="none"/>
        </w:rPr>
        <w:t>: Original sentence.</w:t>
      </w:r>
    </w:p>
    <w:p w14:paraId="34B20A8C" w14:textId="77777777" w:rsidR="00C01705" w:rsidRPr="00C01705" w:rsidRDefault="00C01705" w:rsidP="00C017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Mercy</w:t>
      </w:r>
      <w:r w:rsidRPr="00C01705">
        <w:rPr>
          <w:rFonts w:ascii="Times New Roman" w:eastAsia="Times New Roman" w:hAnsi="Times New Roman" w:cs="Times New Roman"/>
          <w:kern w:val="0"/>
          <w14:ligatures w14:val="none"/>
        </w:rPr>
        <w:t xml:space="preserve"> (Ch. 26–27) – Compassion or forgiveness shown to someone who may not deserve it. </w:t>
      </w:r>
      <w:r w:rsidRPr="00C01705">
        <w:rPr>
          <w:rFonts w:ascii="Times New Roman" w:eastAsia="Times New Roman" w:hAnsi="Times New Roman" w:cs="Times New Roman"/>
          <w:i/>
          <w:iCs/>
          <w:kern w:val="0"/>
          <w14:ligatures w14:val="none"/>
        </w:rPr>
        <w:t>Book sentence</w:t>
      </w:r>
      <w:r w:rsidRPr="00C01705">
        <w:rPr>
          <w:rFonts w:ascii="Times New Roman" w:eastAsia="Times New Roman" w:hAnsi="Times New Roman" w:cs="Times New Roman"/>
          <w:kern w:val="0"/>
          <w14:ligatures w14:val="none"/>
        </w:rPr>
        <w:t xml:space="preserve">: “Mercy always triumphs over judgment.” </w:t>
      </w:r>
      <w:r w:rsidRPr="00C01705">
        <w:rPr>
          <w:rFonts w:ascii="Times New Roman" w:eastAsia="Times New Roman" w:hAnsi="Times New Roman" w:cs="Times New Roman"/>
          <w:i/>
          <w:iCs/>
          <w:kern w:val="0"/>
          <w14:ligatures w14:val="none"/>
        </w:rPr>
        <w:t>Activity</w:t>
      </w:r>
      <w:r w:rsidRPr="00C01705">
        <w:rPr>
          <w:rFonts w:ascii="Times New Roman" w:eastAsia="Times New Roman" w:hAnsi="Times New Roman" w:cs="Times New Roman"/>
          <w:kern w:val="0"/>
          <w14:ligatures w14:val="none"/>
        </w:rPr>
        <w:t>: Original sentence.</w:t>
      </w:r>
    </w:p>
    <w:p w14:paraId="2D4B7760" w14:textId="77777777" w:rsidR="00C01705" w:rsidRPr="00C01705" w:rsidRDefault="00C01705" w:rsidP="00C017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Puzzle</w:t>
      </w:r>
      <w:r w:rsidRPr="00C01705">
        <w:rPr>
          <w:rFonts w:ascii="Times New Roman" w:eastAsia="Times New Roman" w:hAnsi="Times New Roman" w:cs="Times New Roman"/>
          <w:kern w:val="0"/>
          <w14:ligatures w14:val="none"/>
        </w:rPr>
        <w:t xml:space="preserve"> (throughout, esp. Ch. 26) – A problem or test that requires clever thinking to solve. </w:t>
      </w:r>
      <w:r w:rsidRPr="00C01705">
        <w:rPr>
          <w:rFonts w:ascii="Times New Roman" w:eastAsia="Times New Roman" w:hAnsi="Times New Roman" w:cs="Times New Roman"/>
          <w:i/>
          <w:iCs/>
          <w:kern w:val="0"/>
          <w14:ligatures w14:val="none"/>
        </w:rPr>
        <w:t>Book sentence</w:t>
      </w:r>
      <w:r w:rsidRPr="00C01705">
        <w:rPr>
          <w:rFonts w:ascii="Times New Roman" w:eastAsia="Times New Roman" w:hAnsi="Times New Roman" w:cs="Times New Roman"/>
          <w:kern w:val="0"/>
          <w14:ligatures w14:val="none"/>
        </w:rPr>
        <w:t xml:space="preserve">: They faced a puzzle of sorts with the ovula. </w:t>
      </w:r>
      <w:r w:rsidRPr="00C01705">
        <w:rPr>
          <w:rFonts w:ascii="Times New Roman" w:eastAsia="Times New Roman" w:hAnsi="Times New Roman" w:cs="Times New Roman"/>
          <w:i/>
          <w:iCs/>
          <w:kern w:val="0"/>
          <w14:ligatures w14:val="none"/>
        </w:rPr>
        <w:t>Activity</w:t>
      </w:r>
      <w:r w:rsidRPr="00C01705">
        <w:rPr>
          <w:rFonts w:ascii="Times New Roman" w:eastAsia="Times New Roman" w:hAnsi="Times New Roman" w:cs="Times New Roman"/>
          <w:kern w:val="0"/>
          <w14:ligatures w14:val="none"/>
        </w:rPr>
        <w:t>: Original sentence.</w:t>
      </w:r>
    </w:p>
    <w:p w14:paraId="432F6189"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Vocab Activity</w:t>
      </w:r>
      <w:r w:rsidRPr="00C01705">
        <w:rPr>
          <w:rFonts w:ascii="Times New Roman" w:eastAsia="Times New Roman" w:hAnsi="Times New Roman" w:cs="Times New Roman"/>
          <w:kern w:val="0"/>
          <w14:ligatures w14:val="none"/>
        </w:rPr>
        <w:t>: Choose 2 words and use them in a short paragraph about a hero facing a challenge.</w:t>
      </w:r>
    </w:p>
    <w:p w14:paraId="0BBD9F70"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Creative Activity (choose one – 20–30 minutes)</w:t>
      </w:r>
    </w:p>
    <w:p w14:paraId="049A36ED"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Writing Option</w:t>
      </w:r>
      <w:r w:rsidRPr="00C01705">
        <w:rPr>
          <w:rFonts w:ascii="Times New Roman" w:eastAsia="Times New Roman" w:hAnsi="Times New Roman" w:cs="Times New Roman"/>
          <w:kern w:val="0"/>
          <w14:ligatures w14:val="none"/>
        </w:rPr>
        <w:t xml:space="preserve"> (150–250 words): Write a journal entry from Hawk’s or Sabina’s perspective during or after the virtue puzzle (e.g., Chapter 26). Reflect on mercy, courage, or faith. Use at least </w:t>
      </w:r>
      <w:r w:rsidRPr="00C01705">
        <w:rPr>
          <w:rFonts w:ascii="Times New Roman" w:eastAsia="Times New Roman" w:hAnsi="Times New Roman" w:cs="Times New Roman"/>
          <w:b/>
          <w:bCs/>
          <w:kern w:val="0"/>
          <w14:ligatures w14:val="none"/>
        </w:rPr>
        <w:t>two vocabulary words</w:t>
      </w:r>
      <w:r w:rsidRPr="00C01705">
        <w:rPr>
          <w:rFonts w:ascii="Times New Roman" w:eastAsia="Times New Roman" w:hAnsi="Times New Roman" w:cs="Times New Roman"/>
          <w:kern w:val="0"/>
          <w14:ligatures w14:val="none"/>
        </w:rPr>
        <w:t>.</w:t>
      </w:r>
    </w:p>
    <w:p w14:paraId="2B39CE28"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Art Option</w:t>
      </w:r>
      <w:r w:rsidRPr="00C01705">
        <w:rPr>
          <w:rFonts w:ascii="Times New Roman" w:eastAsia="Times New Roman" w:hAnsi="Times New Roman" w:cs="Times New Roman"/>
          <w:kern w:val="0"/>
          <w14:ligatures w14:val="none"/>
        </w:rPr>
        <w:t xml:space="preserve">: Draw the ovula scene or the Final Flames moment. Label key elements (e.g., virtues, fire) and write a 50-word description using at least </w:t>
      </w:r>
      <w:r w:rsidRPr="00C01705">
        <w:rPr>
          <w:rFonts w:ascii="Times New Roman" w:eastAsia="Times New Roman" w:hAnsi="Times New Roman" w:cs="Times New Roman"/>
          <w:b/>
          <w:bCs/>
          <w:kern w:val="0"/>
          <w14:ligatures w14:val="none"/>
        </w:rPr>
        <w:t>two vocabulary words</w:t>
      </w:r>
      <w:r w:rsidRPr="00C01705">
        <w:rPr>
          <w:rFonts w:ascii="Times New Roman" w:eastAsia="Times New Roman" w:hAnsi="Times New Roman" w:cs="Times New Roman"/>
          <w:kern w:val="0"/>
          <w14:ligatures w14:val="none"/>
        </w:rPr>
        <w:t>.</w:t>
      </w:r>
    </w:p>
    <w:p w14:paraId="63A6A6E0"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Quiz (10 points total – short answers)</w:t>
      </w:r>
    </w:p>
    <w:p w14:paraId="0B5CD11F" w14:textId="77777777" w:rsidR="00C01705" w:rsidRPr="00C01705" w:rsidRDefault="00C01705" w:rsidP="00C017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(2 pts) What special ability does the purity ovulum have? (1–2 sentences)</w:t>
      </w:r>
    </w:p>
    <w:p w14:paraId="02CF3B67" w14:textId="77777777" w:rsidR="00C01705" w:rsidRPr="00C01705" w:rsidRDefault="00C01705" w:rsidP="00C017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(2 pts) Name two virtues associated with the colored ovula.</w:t>
      </w:r>
    </w:p>
    <w:p w14:paraId="6326872D" w14:textId="77777777" w:rsidR="00C01705" w:rsidRPr="00C01705" w:rsidRDefault="00C01705" w:rsidP="00C017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01705">
        <w:rPr>
          <w:rFonts w:ascii="Times New Roman" w:eastAsia="Times New Roman" w:hAnsi="Times New Roman" w:cs="Times New Roman"/>
          <w:kern w:val="0"/>
          <w14:ligatures w14:val="none"/>
        </w:rPr>
        <w:t>(2 pts) What choice</w:t>
      </w:r>
      <w:proofErr w:type="gramEnd"/>
      <w:r w:rsidRPr="00C01705">
        <w:rPr>
          <w:rFonts w:ascii="Times New Roman" w:eastAsia="Times New Roman" w:hAnsi="Times New Roman" w:cs="Times New Roman"/>
          <w:kern w:val="0"/>
          <w14:ligatures w14:val="none"/>
        </w:rPr>
        <w:t xml:space="preserve"> do Hawk and Sabina make in the tunnel puzzle?</w:t>
      </w:r>
    </w:p>
    <w:p w14:paraId="581CC25C" w14:textId="77777777" w:rsidR="00C01705" w:rsidRPr="00C01705" w:rsidRDefault="00C01705" w:rsidP="00C017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(2 pts) What is Merlin’s “Final Flames” plan?</w:t>
      </w:r>
    </w:p>
    <w:p w14:paraId="62591B50" w14:textId="77777777" w:rsidR="00C01705" w:rsidRPr="00C01705" w:rsidRDefault="00C01705" w:rsidP="00C017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(2 pts) Why is mercy important in the story?</w:t>
      </w:r>
    </w:p>
    <w:p w14:paraId="0F79A861"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lastRenderedPageBreak/>
        <w:t>Answer Key (for parents)</w:t>
      </w:r>
      <w:r w:rsidRPr="00C01705">
        <w:rPr>
          <w:rFonts w:ascii="Times New Roman" w:eastAsia="Times New Roman" w:hAnsi="Times New Roman" w:cs="Times New Roman"/>
          <w:kern w:val="0"/>
          <w14:ligatures w14:val="none"/>
        </w:rPr>
        <w:t>: 1. Invisible; strengthens virtues; helps locate others. 2. E.g., generosity, liberality. 3. Rescue Naamah instead of just taking ovula. 4. Transform dragons into humans for protection. 5. Shows true generosity and triumphs over judgment.</w:t>
      </w:r>
    </w:p>
    <w:p w14:paraId="493D3C52"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For Deeper Study (optional, 30–60 min each – assign 1–2)</w:t>
      </w:r>
    </w:p>
    <w:p w14:paraId="4D4000A3" w14:textId="77777777" w:rsidR="00C01705" w:rsidRPr="00C01705" w:rsidRDefault="00C01705" w:rsidP="00C017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Literary Analysis</w:t>
      </w:r>
      <w:r w:rsidRPr="00C01705">
        <w:rPr>
          <w:rFonts w:ascii="Times New Roman" w:eastAsia="Times New Roman" w:hAnsi="Times New Roman" w:cs="Times New Roman"/>
          <w:kern w:val="0"/>
          <w14:ligatures w14:val="none"/>
        </w:rPr>
        <w:t>: Compare the ovula puzzles to a Bible story about testing faith or virtues (e.g., widow’s offering).</w:t>
      </w:r>
    </w:p>
    <w:p w14:paraId="2B6547CE" w14:textId="77777777" w:rsidR="00C01705" w:rsidRPr="00C01705" w:rsidRDefault="00C01705" w:rsidP="00C017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Science Connection</w:t>
      </w:r>
      <w:r w:rsidRPr="00C01705">
        <w:rPr>
          <w:rFonts w:ascii="Times New Roman" w:eastAsia="Times New Roman" w:hAnsi="Times New Roman" w:cs="Times New Roman"/>
          <w:kern w:val="0"/>
          <w14:ligatures w14:val="none"/>
        </w:rPr>
        <w:t>: Research real “puzzles” in nature (e.g., animal camouflage or chemical reactions like fuel/air).</w:t>
      </w:r>
    </w:p>
    <w:p w14:paraId="67807476" w14:textId="77777777" w:rsidR="00C01705" w:rsidRPr="00C01705" w:rsidRDefault="00C01705" w:rsidP="00C017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Ethics</w:t>
      </w:r>
      <w:r w:rsidRPr="00C01705">
        <w:rPr>
          <w:rFonts w:ascii="Times New Roman" w:eastAsia="Times New Roman" w:hAnsi="Times New Roman" w:cs="Times New Roman"/>
          <w:kern w:val="0"/>
          <w14:ligatures w14:val="none"/>
        </w:rPr>
        <w:t>: Discuss when to show mercy to an “enemy.” Use examples from the book and real life.</w:t>
      </w:r>
    </w:p>
    <w:p w14:paraId="4600CFC6" w14:textId="77777777" w:rsidR="00C01705" w:rsidRPr="00C01705" w:rsidRDefault="00C01705" w:rsidP="00C017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Creative Extension</w:t>
      </w:r>
      <w:r w:rsidRPr="00C01705">
        <w:rPr>
          <w:rFonts w:ascii="Times New Roman" w:eastAsia="Times New Roman" w:hAnsi="Times New Roman" w:cs="Times New Roman"/>
          <w:kern w:val="0"/>
          <w14:ligatures w14:val="none"/>
        </w:rPr>
        <w:t>: Invent your own “virtue gem” with a color, song, and test. Describe it and a short story about using it.</w:t>
      </w:r>
    </w:p>
    <w:p w14:paraId="282FB0E7"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Teacher/Parent Notes</w:t>
      </w:r>
    </w:p>
    <w:p w14:paraId="48A25CD1" w14:textId="77777777" w:rsidR="00C01705" w:rsidRPr="00C01705" w:rsidRDefault="00C01705" w:rsidP="00C017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Age Adjustments</w:t>
      </w:r>
      <w:r w:rsidRPr="00C01705">
        <w:rPr>
          <w:rFonts w:ascii="Times New Roman" w:eastAsia="Times New Roman" w:hAnsi="Times New Roman" w:cs="Times New Roman"/>
          <w:kern w:val="0"/>
          <w14:ligatures w14:val="none"/>
        </w:rPr>
        <w:t>: For 8–10, read aloud, simplify ethics questions, emphasize art. For 11–13, add deeper analysis and longer writing.</w:t>
      </w:r>
    </w:p>
    <w:p w14:paraId="17CFA208" w14:textId="77777777" w:rsidR="00C01705" w:rsidRPr="00C01705" w:rsidRDefault="00C01705" w:rsidP="00C017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Materials</w:t>
      </w:r>
      <w:r w:rsidRPr="00C01705">
        <w:rPr>
          <w:rFonts w:ascii="Times New Roman" w:eastAsia="Times New Roman" w:hAnsi="Times New Roman" w:cs="Times New Roman"/>
          <w:kern w:val="0"/>
          <w14:ligatures w14:val="none"/>
        </w:rPr>
        <w:t>: Book text (provided), paper/pencil, optional art supplies.</w:t>
      </w:r>
    </w:p>
    <w:p w14:paraId="1387DA29" w14:textId="77777777" w:rsidR="00C01705" w:rsidRPr="00C01705" w:rsidRDefault="00C01705" w:rsidP="00C017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Time Management</w:t>
      </w:r>
      <w:r w:rsidRPr="00C01705">
        <w:rPr>
          <w:rFonts w:ascii="Times New Roman" w:eastAsia="Times New Roman" w:hAnsi="Times New Roman" w:cs="Times New Roman"/>
          <w:kern w:val="0"/>
          <w14:ligatures w14:val="none"/>
        </w:rPr>
        <w:t xml:space="preserve">: Morning reading + vocab (1.5 </w:t>
      </w:r>
      <w:proofErr w:type="spellStart"/>
      <w:r w:rsidRPr="00C01705">
        <w:rPr>
          <w:rFonts w:ascii="Times New Roman" w:eastAsia="Times New Roman" w:hAnsi="Times New Roman" w:cs="Times New Roman"/>
          <w:kern w:val="0"/>
          <w14:ligatures w14:val="none"/>
        </w:rPr>
        <w:t>hrs</w:t>
      </w:r>
      <w:proofErr w:type="spellEnd"/>
      <w:r w:rsidRPr="00C01705">
        <w:rPr>
          <w:rFonts w:ascii="Times New Roman" w:eastAsia="Times New Roman" w:hAnsi="Times New Roman" w:cs="Times New Roman"/>
          <w:kern w:val="0"/>
          <w14:ligatures w14:val="none"/>
        </w:rPr>
        <w:t xml:space="preserve">); afternoon discussion/creative/quiz (1–1.5 </w:t>
      </w:r>
      <w:proofErr w:type="spellStart"/>
      <w:r w:rsidRPr="00C01705">
        <w:rPr>
          <w:rFonts w:ascii="Times New Roman" w:eastAsia="Times New Roman" w:hAnsi="Times New Roman" w:cs="Times New Roman"/>
          <w:kern w:val="0"/>
          <w14:ligatures w14:val="none"/>
        </w:rPr>
        <w:t>hrs</w:t>
      </w:r>
      <w:proofErr w:type="spellEnd"/>
      <w:r w:rsidRPr="00C01705">
        <w:rPr>
          <w:rFonts w:ascii="Times New Roman" w:eastAsia="Times New Roman" w:hAnsi="Times New Roman" w:cs="Times New Roman"/>
          <w:kern w:val="0"/>
          <w14:ligatures w14:val="none"/>
        </w:rPr>
        <w:t>). Total ~3–4 hours with breaks.</w:t>
      </w:r>
    </w:p>
    <w:p w14:paraId="5DC914C9" w14:textId="77777777" w:rsidR="00C01705" w:rsidRPr="00C01705" w:rsidRDefault="00C01705" w:rsidP="00C017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Series Context</w:t>
      </w:r>
      <w:r w:rsidRPr="00C01705">
        <w:rPr>
          <w:rFonts w:ascii="Times New Roman" w:eastAsia="Times New Roman" w:hAnsi="Times New Roman" w:cs="Times New Roman"/>
          <w:kern w:val="0"/>
          <w14:ligatures w14:val="none"/>
        </w:rPr>
        <w:t>: Builds directly on prior books; recap ovula quest and dragon protection.</w:t>
      </w:r>
    </w:p>
    <w:p w14:paraId="062F3E36" w14:textId="77777777" w:rsidR="00C01705" w:rsidRPr="00C01705" w:rsidRDefault="00C01705" w:rsidP="00C017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Chapter Selection Rationale</w:t>
      </w:r>
      <w:r w:rsidRPr="00C01705">
        <w:rPr>
          <w:rFonts w:ascii="Times New Roman" w:eastAsia="Times New Roman" w:hAnsi="Times New Roman" w:cs="Times New Roman"/>
          <w:kern w:val="0"/>
          <w14:ligatures w14:val="none"/>
        </w:rPr>
        <w:t>: Early (discovery), middle (quest start), late (climax puzzle + plan reveal) for strong arc.</w:t>
      </w:r>
    </w:p>
    <w:p w14:paraId="05F133A5" w14:textId="77777777" w:rsidR="00C01705" w:rsidRPr="00C01705" w:rsidRDefault="00C01705" w:rsidP="00C017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b/>
          <w:bCs/>
          <w:kern w:val="0"/>
          <w14:ligatures w14:val="none"/>
        </w:rPr>
        <w:t>Sensitive Topics</w:t>
      </w:r>
      <w:r w:rsidRPr="00C01705">
        <w:rPr>
          <w:rFonts w:ascii="Times New Roman" w:eastAsia="Times New Roman" w:hAnsi="Times New Roman" w:cs="Times New Roman"/>
          <w:kern w:val="0"/>
          <w14:ligatures w14:val="none"/>
        </w:rPr>
        <w:t>: Peril/fire; focus on hope, mercy, and faith. Discuss positively.</w:t>
      </w:r>
    </w:p>
    <w:p w14:paraId="1156EF8D" w14:textId="77777777" w:rsidR="00C01705" w:rsidRPr="00C01705" w:rsidRDefault="00C01705" w:rsidP="00C017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1705">
        <w:rPr>
          <w:rFonts w:ascii="Times New Roman" w:eastAsia="Times New Roman" w:hAnsi="Times New Roman" w:cs="Times New Roman"/>
          <w:b/>
          <w:bCs/>
          <w:kern w:val="0"/>
          <w:sz w:val="27"/>
          <w:szCs w:val="27"/>
          <w14:ligatures w14:val="none"/>
        </w:rPr>
        <w:t>Assessment Breakdown</w:t>
      </w:r>
    </w:p>
    <w:p w14:paraId="4F30A6F3" w14:textId="77777777" w:rsidR="00C01705" w:rsidRPr="00C01705" w:rsidRDefault="00C01705" w:rsidP="00C017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Participation/Discussion: 20%</w:t>
      </w:r>
    </w:p>
    <w:p w14:paraId="188190FF" w14:textId="77777777" w:rsidR="00C01705" w:rsidRPr="00C01705" w:rsidRDefault="00C01705" w:rsidP="00C017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Vocabulary: 20%</w:t>
      </w:r>
    </w:p>
    <w:p w14:paraId="3DA43C83" w14:textId="77777777" w:rsidR="00C01705" w:rsidRPr="00C01705" w:rsidRDefault="00C01705" w:rsidP="00C017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Creative Activity: 30%</w:t>
      </w:r>
    </w:p>
    <w:p w14:paraId="60B23811" w14:textId="77777777" w:rsidR="00C01705" w:rsidRPr="00C01705" w:rsidRDefault="00C01705" w:rsidP="00C017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Quiz: 20%</w:t>
      </w:r>
    </w:p>
    <w:p w14:paraId="301DD325" w14:textId="77777777" w:rsidR="00C01705" w:rsidRPr="00C01705" w:rsidRDefault="00C01705" w:rsidP="00C017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Deeper Study (if assigned): 10%</w:t>
      </w:r>
    </w:p>
    <w:p w14:paraId="033A0CA9" w14:textId="77777777" w:rsidR="00C01705" w:rsidRPr="00C01705" w:rsidRDefault="00C01705" w:rsidP="00C01705">
      <w:pPr>
        <w:spacing w:before="100" w:beforeAutospacing="1" w:after="100" w:afterAutospacing="1" w:line="240" w:lineRule="auto"/>
        <w:rPr>
          <w:rFonts w:ascii="Times New Roman" w:eastAsia="Times New Roman" w:hAnsi="Times New Roman" w:cs="Times New Roman"/>
          <w:kern w:val="0"/>
          <w14:ligatures w14:val="none"/>
        </w:rPr>
      </w:pPr>
      <w:r w:rsidRPr="00C01705">
        <w:rPr>
          <w:rFonts w:ascii="Times New Roman" w:eastAsia="Times New Roman" w:hAnsi="Times New Roman" w:cs="Times New Roman"/>
          <w:kern w:val="0"/>
          <w14:ligatures w14:val="none"/>
        </w:rPr>
        <w:t>This unit stands alone while connecting to the series, highlighting courage, mercy, and transformation. Enjoy the adventure!</w:t>
      </w:r>
    </w:p>
    <w:p w14:paraId="79DAD8C7" w14:textId="77777777" w:rsidR="00124D35" w:rsidRDefault="00124D35"/>
    <w:sectPr w:rsidR="00124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C10CC"/>
    <w:multiLevelType w:val="multilevel"/>
    <w:tmpl w:val="2D3E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517ECE"/>
    <w:multiLevelType w:val="multilevel"/>
    <w:tmpl w:val="EBEC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8565D"/>
    <w:multiLevelType w:val="multilevel"/>
    <w:tmpl w:val="DA8E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986D8E"/>
    <w:multiLevelType w:val="multilevel"/>
    <w:tmpl w:val="6940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F17954"/>
    <w:multiLevelType w:val="multilevel"/>
    <w:tmpl w:val="B25AD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C77C2B"/>
    <w:multiLevelType w:val="multilevel"/>
    <w:tmpl w:val="9AFC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77CBA"/>
    <w:multiLevelType w:val="multilevel"/>
    <w:tmpl w:val="59883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DE0E63"/>
    <w:multiLevelType w:val="multilevel"/>
    <w:tmpl w:val="602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118556">
    <w:abstractNumId w:val="5"/>
  </w:num>
  <w:num w:numId="2" w16cid:durableId="500052259">
    <w:abstractNumId w:val="2"/>
  </w:num>
  <w:num w:numId="3" w16cid:durableId="1774860890">
    <w:abstractNumId w:val="4"/>
  </w:num>
  <w:num w:numId="4" w16cid:durableId="1995839369">
    <w:abstractNumId w:val="3"/>
  </w:num>
  <w:num w:numId="5" w16cid:durableId="1022517183">
    <w:abstractNumId w:val="0"/>
  </w:num>
  <w:num w:numId="6" w16cid:durableId="1361541911">
    <w:abstractNumId w:val="6"/>
  </w:num>
  <w:num w:numId="7" w16cid:durableId="474689984">
    <w:abstractNumId w:val="7"/>
  </w:num>
  <w:num w:numId="8" w16cid:durableId="1135952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05"/>
    <w:rsid w:val="000B56F2"/>
    <w:rsid w:val="00124D35"/>
    <w:rsid w:val="00333417"/>
    <w:rsid w:val="00746482"/>
    <w:rsid w:val="00C0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8600"/>
  <w15:chartTrackingRefBased/>
  <w15:docId w15:val="{D5E92FE1-C5F7-49F8-993E-113C549E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1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1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705"/>
    <w:rPr>
      <w:rFonts w:eastAsiaTheme="majorEastAsia" w:cstheme="majorBidi"/>
      <w:color w:val="272727" w:themeColor="text1" w:themeTint="D8"/>
    </w:rPr>
  </w:style>
  <w:style w:type="paragraph" w:styleId="Title">
    <w:name w:val="Title"/>
    <w:basedOn w:val="Normal"/>
    <w:next w:val="Normal"/>
    <w:link w:val="TitleChar"/>
    <w:uiPriority w:val="10"/>
    <w:qFormat/>
    <w:rsid w:val="00C01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705"/>
    <w:pPr>
      <w:spacing w:before="160"/>
      <w:jc w:val="center"/>
    </w:pPr>
    <w:rPr>
      <w:i/>
      <w:iCs/>
      <w:color w:val="404040" w:themeColor="text1" w:themeTint="BF"/>
    </w:rPr>
  </w:style>
  <w:style w:type="character" w:customStyle="1" w:styleId="QuoteChar">
    <w:name w:val="Quote Char"/>
    <w:basedOn w:val="DefaultParagraphFont"/>
    <w:link w:val="Quote"/>
    <w:uiPriority w:val="29"/>
    <w:rsid w:val="00C01705"/>
    <w:rPr>
      <w:i/>
      <w:iCs/>
      <w:color w:val="404040" w:themeColor="text1" w:themeTint="BF"/>
    </w:rPr>
  </w:style>
  <w:style w:type="paragraph" w:styleId="ListParagraph">
    <w:name w:val="List Paragraph"/>
    <w:basedOn w:val="Normal"/>
    <w:uiPriority w:val="34"/>
    <w:qFormat/>
    <w:rsid w:val="00C01705"/>
    <w:pPr>
      <w:ind w:left="720"/>
      <w:contextualSpacing/>
    </w:pPr>
  </w:style>
  <w:style w:type="character" w:styleId="IntenseEmphasis">
    <w:name w:val="Intense Emphasis"/>
    <w:basedOn w:val="DefaultParagraphFont"/>
    <w:uiPriority w:val="21"/>
    <w:qFormat/>
    <w:rsid w:val="00C01705"/>
    <w:rPr>
      <w:i/>
      <w:iCs/>
      <w:color w:val="0F4761" w:themeColor="accent1" w:themeShade="BF"/>
    </w:rPr>
  </w:style>
  <w:style w:type="paragraph" w:styleId="IntenseQuote">
    <w:name w:val="Intense Quote"/>
    <w:basedOn w:val="Normal"/>
    <w:next w:val="Normal"/>
    <w:link w:val="IntenseQuoteChar"/>
    <w:uiPriority w:val="30"/>
    <w:qFormat/>
    <w:rsid w:val="00C01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705"/>
    <w:rPr>
      <w:i/>
      <w:iCs/>
      <w:color w:val="0F4761" w:themeColor="accent1" w:themeShade="BF"/>
    </w:rPr>
  </w:style>
  <w:style w:type="character" w:styleId="IntenseReference">
    <w:name w:val="Intense Reference"/>
    <w:basedOn w:val="DefaultParagraphFont"/>
    <w:uiPriority w:val="32"/>
    <w:qFormat/>
    <w:rsid w:val="00C01705"/>
    <w:rPr>
      <w:b/>
      <w:bCs/>
      <w:smallCaps/>
      <w:color w:val="0F4761" w:themeColor="accent1" w:themeShade="BF"/>
      <w:spacing w:val="5"/>
    </w:rPr>
  </w:style>
  <w:style w:type="paragraph" w:styleId="NormalWeb">
    <w:name w:val="Normal (Web)"/>
    <w:basedOn w:val="Normal"/>
    <w:uiPriority w:val="99"/>
    <w:semiHidden/>
    <w:unhideWhenUsed/>
    <w:rsid w:val="00C017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01705"/>
    <w:rPr>
      <w:b/>
      <w:bCs/>
    </w:rPr>
  </w:style>
  <w:style w:type="character" w:styleId="Emphasis">
    <w:name w:val="Emphasis"/>
    <w:basedOn w:val="DefaultParagraphFont"/>
    <w:uiPriority w:val="20"/>
    <w:qFormat/>
    <w:rsid w:val="00C017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Davis</dc:creator>
  <cp:keywords/>
  <dc:description/>
  <cp:lastModifiedBy>Bryan Davis</cp:lastModifiedBy>
  <cp:revision>2</cp:revision>
  <dcterms:created xsi:type="dcterms:W3CDTF">2026-07-15T18:16:00Z</dcterms:created>
  <dcterms:modified xsi:type="dcterms:W3CDTF">2026-07-15T18:18:00Z</dcterms:modified>
</cp:coreProperties>
</file>