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D2A2" w14:textId="77777777" w:rsidR="00EB72C6" w:rsidRPr="000E5719" w:rsidRDefault="00EB72C6" w:rsidP="00EB72C6">
      <w:pPr>
        <w:rPr>
          <w:b/>
          <w:bCs/>
        </w:rPr>
      </w:pPr>
      <w:r w:rsidRPr="000E5719">
        <w:rPr>
          <w:b/>
          <w:bCs/>
        </w:rPr>
        <w:t xml:space="preserve">One-Day Curriculum for </w:t>
      </w:r>
      <w:r w:rsidRPr="000E5719">
        <w:rPr>
          <w:b/>
          <w:bCs/>
          <w:i/>
          <w:iCs/>
        </w:rPr>
        <w:t>Circles of Seven</w:t>
      </w:r>
      <w:r w:rsidRPr="000E5719">
        <w:rPr>
          <w:b/>
          <w:bCs/>
        </w:rPr>
        <w:t xml:space="preserve"> by Bryan Davis</w:t>
      </w:r>
    </w:p>
    <w:p w14:paraId="5F468A4F" w14:textId="77777777" w:rsidR="00EB72C6" w:rsidRPr="000E5719" w:rsidRDefault="00EB72C6" w:rsidP="00EB72C6">
      <w:r w:rsidRPr="000E5719">
        <w:rPr>
          <w:b/>
          <w:bCs/>
        </w:rPr>
        <w:t>Target Age Group</w:t>
      </w:r>
      <w:r w:rsidRPr="000E5719">
        <w:t>: 12–15 years old</w:t>
      </w:r>
      <w:r w:rsidRPr="000E5719">
        <w:br/>
      </w:r>
      <w:r w:rsidRPr="000E5719">
        <w:rPr>
          <w:b/>
          <w:bCs/>
        </w:rPr>
        <w:t>Time Required</w:t>
      </w:r>
      <w:r w:rsidRPr="000E5719">
        <w:t>: 1–2 hours</w:t>
      </w:r>
      <w:r w:rsidRPr="000E5719">
        <w:br/>
      </w:r>
      <w:r w:rsidRPr="000E5719">
        <w:rPr>
          <w:b/>
          <w:bCs/>
        </w:rPr>
        <w:t>Objective</w:t>
      </w:r>
      <w:r w:rsidRPr="000E5719">
        <w:t xml:space="preserve">: Introduce students to the themes, characters, and conflicts of </w:t>
      </w:r>
      <w:r w:rsidRPr="000E5719">
        <w:rPr>
          <w:i/>
          <w:iCs/>
        </w:rPr>
        <w:t>Circles of Seven</w:t>
      </w:r>
      <w:r w:rsidRPr="000E5719">
        <w:t xml:space="preserve">, the third book in the </w:t>
      </w:r>
      <w:r w:rsidRPr="000E5719">
        <w:rPr>
          <w:i/>
          <w:iCs/>
        </w:rPr>
        <w:t>Dragons in Our Midst</w:t>
      </w:r>
      <w:r w:rsidRPr="000E5719">
        <w:t xml:space="preserve"> series, fostering critical thinking, creativity, and engagement with its Christian and fantastical elements.</w:t>
      </w:r>
    </w:p>
    <w:p w14:paraId="3034E379" w14:textId="77777777" w:rsidR="00EB72C6" w:rsidRPr="000E5719" w:rsidRDefault="00EB72C6" w:rsidP="00EB72C6">
      <w:r w:rsidRPr="000E5719">
        <w:rPr>
          <w:b/>
          <w:bCs/>
        </w:rPr>
        <w:t>Materials Needed</w:t>
      </w:r>
      <w:r w:rsidRPr="000E5719">
        <w:t xml:space="preserve">: </w:t>
      </w:r>
    </w:p>
    <w:p w14:paraId="78076C93" w14:textId="784DDD8B" w:rsidR="00EB72C6" w:rsidRPr="000E5719" w:rsidRDefault="00EB72C6" w:rsidP="00EB72C6">
      <w:pPr>
        <w:numPr>
          <w:ilvl w:val="0"/>
          <w:numId w:val="1"/>
        </w:numPr>
      </w:pPr>
      <w:r w:rsidRPr="000E5719">
        <w:rPr>
          <w:i/>
          <w:iCs/>
        </w:rPr>
        <w:t>Circles of Seven</w:t>
      </w:r>
      <w:r w:rsidRPr="000E5719">
        <w:t xml:space="preserve"> by Bryan Davis </w:t>
      </w:r>
    </w:p>
    <w:p w14:paraId="4FDD3884" w14:textId="77777777" w:rsidR="00EB72C6" w:rsidRPr="000E5719" w:rsidRDefault="00EB72C6" w:rsidP="00EB72C6">
      <w:pPr>
        <w:numPr>
          <w:ilvl w:val="0"/>
          <w:numId w:val="1"/>
        </w:numPr>
      </w:pPr>
      <w:r w:rsidRPr="000E5719">
        <w:t xml:space="preserve">Paper, pens, </w:t>
      </w:r>
      <w:proofErr w:type="gramStart"/>
      <w:r w:rsidRPr="000E5719">
        <w:t>or</w:t>
      </w:r>
      <w:proofErr w:type="gramEnd"/>
      <w:r w:rsidRPr="000E5719">
        <w:t xml:space="preserve"> pencils </w:t>
      </w:r>
    </w:p>
    <w:p w14:paraId="74CDF631" w14:textId="77777777" w:rsidR="00EB72C6" w:rsidRPr="000E5719" w:rsidRDefault="00EB72C6" w:rsidP="00EB72C6">
      <w:pPr>
        <w:numPr>
          <w:ilvl w:val="0"/>
          <w:numId w:val="1"/>
        </w:numPr>
      </w:pPr>
      <w:r w:rsidRPr="000E5719">
        <w:t xml:space="preserve">Optional: Access to a Bible (physical or online) for the “For Deeper Study” section </w:t>
      </w:r>
    </w:p>
    <w:p w14:paraId="1C6AB8A1" w14:textId="77777777" w:rsidR="00EB72C6" w:rsidRPr="000E5719" w:rsidRDefault="00EB72C6" w:rsidP="00EB72C6">
      <w:pPr>
        <w:numPr>
          <w:ilvl w:val="0"/>
          <w:numId w:val="1"/>
        </w:numPr>
      </w:pPr>
      <w:r w:rsidRPr="000E5719">
        <w:t xml:space="preserve">Optional: Art supplies for </w:t>
      </w:r>
      <w:proofErr w:type="gramStart"/>
      <w:r w:rsidRPr="000E5719">
        <w:t>the creative</w:t>
      </w:r>
      <w:proofErr w:type="gramEnd"/>
      <w:r w:rsidRPr="000E5719">
        <w:t xml:space="preserve"> activity</w:t>
      </w:r>
    </w:p>
    <w:p w14:paraId="4539B1A9" w14:textId="77777777" w:rsidR="00EB72C6" w:rsidRPr="000E5719" w:rsidRDefault="00EB72C6" w:rsidP="00EB72C6">
      <w:r w:rsidRPr="000E5719">
        <w:rPr>
          <w:b/>
          <w:bCs/>
        </w:rPr>
        <w:t>Overview</w:t>
      </w:r>
      <w:r w:rsidRPr="000E5719">
        <w:t xml:space="preserve">: </w:t>
      </w:r>
      <w:r w:rsidRPr="000E5719">
        <w:rPr>
          <w:i/>
          <w:iCs/>
        </w:rPr>
        <w:t>Circles of Seven</w:t>
      </w:r>
      <w:r w:rsidRPr="000E5719">
        <w:t xml:space="preserve"> follows </w:t>
      </w:r>
      <w:r w:rsidRPr="000E5719">
        <w:rPr>
          <w:i/>
          <w:iCs/>
        </w:rPr>
        <w:t>The Candlestone</w:t>
      </w:r>
      <w:r w:rsidRPr="000E5719">
        <w:t xml:space="preserve"> in the </w:t>
      </w:r>
      <w:r w:rsidRPr="000E5719">
        <w:rPr>
          <w:i/>
          <w:iCs/>
        </w:rPr>
        <w:t>Dragons in Our Midst</w:t>
      </w:r>
      <w:r w:rsidRPr="000E5719">
        <w:t xml:space="preserve"> series. Billy Bannister, a teen with dragon traits, and Bonnie Silver, an </w:t>
      </w:r>
      <w:proofErr w:type="spellStart"/>
      <w:r w:rsidRPr="000E5719">
        <w:t>anthrozil</w:t>
      </w:r>
      <w:proofErr w:type="spellEnd"/>
      <w:r w:rsidRPr="000E5719">
        <w:t xml:space="preserve"> (human-dragon hybrid), undertake a mission in England to rescue prisoners from the seven circles, a hellish realm manipulated by Morgan and the Watchers. Guided by Professor Hamilton, Billy faces a New Table knight in a mansion, wielding Excalibur against a </w:t>
      </w:r>
      <w:proofErr w:type="spellStart"/>
      <w:r w:rsidRPr="000E5719">
        <w:t>scentser’s</w:t>
      </w:r>
      <w:proofErr w:type="spellEnd"/>
      <w:r w:rsidRPr="000E5719">
        <w:t xml:space="preserve"> deception. Bonnie flies across the ocean with dragons Clefspeare and Hartanna, sensing danger at their rendezvous. In the circles, Billy battles a dragon (Devin in Clefspeare’s body), learning Excalibur’s power stems from sacrificial love, while Bonnie dies but is resurrected by a light burst. At a campfire, the group learns Billy is Arthur’s heir, tasked to lead knights against Morgan’s schemes. Themes include sacrifice (Billy’s blood empowering Excalibur), truth (Patrick’s honesty), and faith (Bonnie’s trust in God). This curriculum uses excerpts from Chapter 1 (pages 1–17), Chapter 2 (pages 18–30), Chapter 23 (pages 346–362), and Chapter 24 (pages 363–378) to capture the book’s depth.</w:t>
      </w:r>
    </w:p>
    <w:p w14:paraId="51616A93" w14:textId="77777777" w:rsidR="00EB72C6" w:rsidRPr="000E5719" w:rsidRDefault="00EB72C6" w:rsidP="00EB72C6">
      <w:r w:rsidRPr="000E5719">
        <w:pict w14:anchorId="72FF7550">
          <v:rect id="_x0000_i1025" style="width:0;height:0" o:hralign="center" o:hrstd="t" o:hrnoshade="t" o:hr="t" fillcolor="black" stroked="f"/>
        </w:pict>
      </w:r>
    </w:p>
    <w:p w14:paraId="21425C80" w14:textId="77777777" w:rsidR="00EB72C6" w:rsidRPr="000E5719" w:rsidRDefault="00EB72C6" w:rsidP="00EB72C6">
      <w:pPr>
        <w:rPr>
          <w:b/>
          <w:bCs/>
        </w:rPr>
      </w:pPr>
      <w:r w:rsidRPr="000E5719">
        <w:rPr>
          <w:b/>
          <w:bCs/>
        </w:rPr>
        <w:t>Curriculum Activities</w:t>
      </w:r>
    </w:p>
    <w:p w14:paraId="09E35ED7" w14:textId="77777777" w:rsidR="00EB72C6" w:rsidRPr="000E5719" w:rsidRDefault="00EB72C6" w:rsidP="00EB72C6">
      <w:pPr>
        <w:rPr>
          <w:b/>
          <w:bCs/>
        </w:rPr>
      </w:pPr>
      <w:r w:rsidRPr="000E5719">
        <w:rPr>
          <w:b/>
          <w:bCs/>
        </w:rPr>
        <w:t>1. Reading Assignment (30–40 minutes)</w:t>
      </w:r>
    </w:p>
    <w:p w14:paraId="72BA0464" w14:textId="77777777" w:rsidR="00EB72C6" w:rsidRPr="000E5719" w:rsidRDefault="00EB72C6" w:rsidP="00EB72C6">
      <w:r w:rsidRPr="000E5719">
        <w:rPr>
          <w:b/>
          <w:bCs/>
        </w:rPr>
        <w:t>Task</w:t>
      </w:r>
      <w:r w:rsidRPr="000E5719">
        <w:t xml:space="preserve">: Read four short excerpts from </w:t>
      </w:r>
      <w:r w:rsidRPr="000E5719">
        <w:rPr>
          <w:i/>
          <w:iCs/>
        </w:rPr>
        <w:t>Circles of Seven</w:t>
      </w:r>
      <w:r w:rsidRPr="000E5719">
        <w:t xml:space="preserve"> to explore its narrative arc (total ~30–35 pages, based on the provided document). If the full book is unavailable, use the summaries below or request specific excerpts: </w:t>
      </w:r>
    </w:p>
    <w:p w14:paraId="6547698F" w14:textId="77777777" w:rsidR="00EB72C6" w:rsidRPr="000E5719" w:rsidRDefault="00EB72C6" w:rsidP="00EB72C6">
      <w:pPr>
        <w:numPr>
          <w:ilvl w:val="0"/>
          <w:numId w:val="2"/>
        </w:numPr>
      </w:pPr>
      <w:r w:rsidRPr="000E5719">
        <w:rPr>
          <w:b/>
          <w:bCs/>
        </w:rPr>
        <w:t>Excerpt 1: Chapter 1 (pages 1–17)</w:t>
      </w:r>
      <w:r w:rsidRPr="000E5719">
        <w:t xml:space="preserve"> – In an English mansion, Billy senses danger and draws Excalibur, but a gardenia </w:t>
      </w:r>
      <w:proofErr w:type="spellStart"/>
      <w:r w:rsidRPr="000E5719">
        <w:t>scentser</w:t>
      </w:r>
      <w:proofErr w:type="spellEnd"/>
      <w:r w:rsidRPr="000E5719">
        <w:t xml:space="preserve"> lulls him. A New Table knight attacks, but </w:t>
      </w:r>
      <w:r w:rsidRPr="000E5719">
        <w:lastRenderedPageBreak/>
        <w:t xml:space="preserve">Professor Hamilton intervenes. Billy defeats the knight with Excalibur, revealing a monogram “M.” They escape via the roof, discovering microchips in the knight’s cloak. </w:t>
      </w:r>
    </w:p>
    <w:p w14:paraId="7FA98F40" w14:textId="77777777" w:rsidR="00EB72C6" w:rsidRPr="000E5719" w:rsidRDefault="00EB72C6" w:rsidP="00EB72C6">
      <w:pPr>
        <w:numPr>
          <w:ilvl w:val="0"/>
          <w:numId w:val="2"/>
        </w:numPr>
      </w:pPr>
      <w:r w:rsidRPr="000E5719">
        <w:rPr>
          <w:b/>
          <w:bCs/>
        </w:rPr>
        <w:t>Excerpt 2: Chapter 2 (pages 18–30)</w:t>
      </w:r>
      <w:r w:rsidRPr="000E5719">
        <w:t xml:space="preserve"> – Bonnie flies over the ocean with dragons Clefspeare and Hartanna, resting on Hartanna’s back. At the rendezvous hill, a gardenia scent disorients them. Markus, claiming to be Patrick’s herald, betrays them, and Bonnie collapses as hooded figures approach. Billy escapes the mansion, driving to the meeting point. </w:t>
      </w:r>
    </w:p>
    <w:p w14:paraId="26E99791" w14:textId="77777777" w:rsidR="00EB72C6" w:rsidRPr="000E5719" w:rsidRDefault="00EB72C6" w:rsidP="00EB72C6">
      <w:pPr>
        <w:numPr>
          <w:ilvl w:val="0"/>
          <w:numId w:val="2"/>
        </w:numPr>
      </w:pPr>
      <w:r w:rsidRPr="000E5719">
        <w:rPr>
          <w:b/>
          <w:bCs/>
        </w:rPr>
        <w:t>Excerpt 3: Chapter 23 (pages 346–362)</w:t>
      </w:r>
      <w:r w:rsidRPr="000E5719">
        <w:t xml:space="preserve"> – In the seventh circle, Billy faces a dragon (Devin in Clefspeare’s body), who tempts him with a cursed apple. Billy’s blood empowers Excalibur, destroying the tree. Back on Earth, Walter battles Devin, and Bonnie revives via a light burst. Billy defeats Devin, trapping him in a candlestone. </w:t>
      </w:r>
    </w:p>
    <w:p w14:paraId="6A685F54" w14:textId="77777777" w:rsidR="00EB72C6" w:rsidRPr="000E5719" w:rsidRDefault="00EB72C6" w:rsidP="00EB72C6">
      <w:pPr>
        <w:numPr>
          <w:ilvl w:val="0"/>
          <w:numId w:val="2"/>
        </w:numPr>
      </w:pPr>
      <w:r w:rsidRPr="000E5719">
        <w:rPr>
          <w:b/>
          <w:bCs/>
        </w:rPr>
        <w:t>Excerpt 4: Chapter 24 (pages 363–378)</w:t>
      </w:r>
      <w:r w:rsidRPr="000E5719">
        <w:t xml:space="preserve"> – At a campfire, Billy, Bonnie, and friends learn from Professor Hamilton that Billy is Arthur’s heir, destined to lead knights with the Great Key. The professor sings a prophetic song, and a </w:t>
      </w:r>
      <w:proofErr w:type="spellStart"/>
      <w:r w:rsidRPr="000E5719">
        <w:t>scentser</w:t>
      </w:r>
      <w:proofErr w:type="spellEnd"/>
      <w:r w:rsidRPr="000E5719">
        <w:t xml:space="preserve"> in the fire induces laughter, lightening their mood.</w:t>
      </w:r>
    </w:p>
    <w:p w14:paraId="411E088F" w14:textId="77777777" w:rsidR="00EB72C6" w:rsidRPr="000E5719" w:rsidRDefault="00EB72C6" w:rsidP="00EB72C6">
      <w:r w:rsidRPr="000E5719">
        <w:rPr>
          <w:b/>
          <w:bCs/>
        </w:rPr>
        <w:t>Tip for Students</w:t>
      </w:r>
      <w:r w:rsidRPr="000E5719">
        <w:t>: For each excerpt, note one character’s choice that shows sacrifice or temptation. How do these choices shape the story?</w:t>
      </w:r>
      <w:r w:rsidRPr="000E5719">
        <w:br/>
      </w:r>
      <w:r w:rsidRPr="000E5719">
        <w:rPr>
          <w:b/>
          <w:bCs/>
        </w:rPr>
        <w:t>Parent/Teacher Note</w:t>
      </w:r>
      <w:r w:rsidRPr="000E5719">
        <w:t>: If time is limited, assign three excerpts (e.g., Chapters 1, 2, 24, ~25–30 pages). Contact me for tailored excerpts if needed.</w:t>
      </w:r>
    </w:p>
    <w:p w14:paraId="383B3722" w14:textId="77777777" w:rsidR="00EB72C6" w:rsidRPr="000E5719" w:rsidRDefault="00EB72C6" w:rsidP="00EB72C6">
      <w:r w:rsidRPr="000E5719">
        <w:rPr>
          <w:b/>
          <w:bCs/>
        </w:rPr>
        <w:t>Discussion Questions</w:t>
      </w:r>
      <w:r w:rsidRPr="000E5719">
        <w:t xml:space="preserve"> (10 minutes, post-reading): </w:t>
      </w:r>
    </w:p>
    <w:p w14:paraId="52BEDD61" w14:textId="77777777" w:rsidR="00EB72C6" w:rsidRPr="000E5719" w:rsidRDefault="00EB72C6" w:rsidP="00EB72C6">
      <w:pPr>
        <w:numPr>
          <w:ilvl w:val="0"/>
          <w:numId w:val="3"/>
        </w:numPr>
      </w:pPr>
      <w:r w:rsidRPr="000E5719">
        <w:t xml:space="preserve">In Chapter 1, how does Billy’s use of Excalibur show sacrifice, despite the </w:t>
      </w:r>
      <w:proofErr w:type="spellStart"/>
      <w:r w:rsidRPr="000E5719">
        <w:t>scentser’s</w:t>
      </w:r>
      <w:proofErr w:type="spellEnd"/>
      <w:r w:rsidRPr="000E5719">
        <w:t xml:space="preserve"> temptation? </w:t>
      </w:r>
    </w:p>
    <w:p w14:paraId="7F3FBDC2" w14:textId="77777777" w:rsidR="00EB72C6" w:rsidRPr="000E5719" w:rsidRDefault="00EB72C6" w:rsidP="00EB72C6">
      <w:pPr>
        <w:numPr>
          <w:ilvl w:val="0"/>
          <w:numId w:val="3"/>
        </w:numPr>
      </w:pPr>
      <w:r w:rsidRPr="000E5719">
        <w:t xml:space="preserve">In Chapter 2, how does Bonnie’s trust in Hartanna reflect faith, even as danger looms? </w:t>
      </w:r>
    </w:p>
    <w:p w14:paraId="4B5FAE6B" w14:textId="77777777" w:rsidR="00EB72C6" w:rsidRPr="000E5719" w:rsidRDefault="00EB72C6" w:rsidP="00EB72C6">
      <w:pPr>
        <w:numPr>
          <w:ilvl w:val="0"/>
          <w:numId w:val="3"/>
        </w:numPr>
      </w:pPr>
      <w:r w:rsidRPr="000E5719">
        <w:t xml:space="preserve">In Chapter 23, how does Billy’s blood on Excalibur connect to the theme of sacrificial love? </w:t>
      </w:r>
    </w:p>
    <w:p w14:paraId="30B30AED" w14:textId="77777777" w:rsidR="00EB72C6" w:rsidRPr="000E5719" w:rsidRDefault="00EB72C6" w:rsidP="00EB72C6">
      <w:pPr>
        <w:numPr>
          <w:ilvl w:val="0"/>
          <w:numId w:val="3"/>
        </w:numPr>
      </w:pPr>
      <w:r w:rsidRPr="000E5719">
        <w:t xml:space="preserve">In Chapter 24, how does the professor’s song reinforce the book’s themes of truth and faith? </w:t>
      </w:r>
    </w:p>
    <w:p w14:paraId="5FB6E795" w14:textId="77777777" w:rsidR="00EB72C6" w:rsidRPr="000E5719" w:rsidRDefault="00EB72C6" w:rsidP="00EB72C6">
      <w:pPr>
        <w:numPr>
          <w:ilvl w:val="0"/>
          <w:numId w:val="3"/>
        </w:numPr>
      </w:pPr>
      <w:r w:rsidRPr="000E5719">
        <w:t xml:space="preserve">How does Morgan’s use of </w:t>
      </w:r>
      <w:proofErr w:type="spellStart"/>
      <w:r w:rsidRPr="000E5719">
        <w:t>scentsers</w:t>
      </w:r>
      <w:proofErr w:type="spellEnd"/>
      <w:r w:rsidRPr="000E5719">
        <w:t xml:space="preserve"> contrast with Excalibur’s light as symbols of deception versus truth?</w:t>
      </w:r>
    </w:p>
    <w:p w14:paraId="06DF35E5" w14:textId="77777777" w:rsidR="00EB72C6" w:rsidRPr="000E5719" w:rsidRDefault="00EB72C6" w:rsidP="00EB72C6">
      <w:r w:rsidRPr="000E5719">
        <w:rPr>
          <w:b/>
          <w:bCs/>
        </w:rPr>
        <w:t>Purpose</w:t>
      </w:r>
      <w:r w:rsidRPr="000E5719">
        <w:t>: Introduces students to the book’s themes of sacrifice, truth, and faith across its adventure, betrayal, and resolution, encouraging emotional connection to the characters.</w:t>
      </w:r>
    </w:p>
    <w:p w14:paraId="3C2341D9" w14:textId="77777777" w:rsidR="00EB72C6" w:rsidRPr="000E5719" w:rsidRDefault="00EB72C6" w:rsidP="00EB72C6">
      <w:r w:rsidRPr="000E5719">
        <w:lastRenderedPageBreak/>
        <w:pict w14:anchorId="4D44634A">
          <v:rect id="_x0000_i1026" style="width:0;height:0" o:hralign="center" o:hrstd="t" o:hrnoshade="t" o:hr="t" fillcolor="black" stroked="f"/>
        </w:pict>
      </w:r>
    </w:p>
    <w:p w14:paraId="2FA1E964" w14:textId="77777777" w:rsidR="00EB72C6" w:rsidRPr="000E5719" w:rsidRDefault="00EB72C6" w:rsidP="00EB72C6">
      <w:pPr>
        <w:rPr>
          <w:b/>
          <w:bCs/>
        </w:rPr>
      </w:pPr>
      <w:r w:rsidRPr="000E5719">
        <w:rPr>
          <w:b/>
          <w:bCs/>
        </w:rPr>
        <w:t>2. Vocabulary Builder (10 minutes)</w:t>
      </w:r>
    </w:p>
    <w:p w14:paraId="718366B6" w14:textId="77777777" w:rsidR="00EB72C6" w:rsidRPr="000E5719" w:rsidRDefault="00EB72C6" w:rsidP="00EB72C6">
      <w:r w:rsidRPr="000E5719">
        <w:rPr>
          <w:b/>
          <w:bCs/>
        </w:rPr>
        <w:t>Task</w:t>
      </w:r>
      <w:r w:rsidRPr="000E5719">
        <w:t xml:space="preserve">: Define these words from the excerpts, using context clues or a dictionary: </w:t>
      </w:r>
    </w:p>
    <w:p w14:paraId="59083599" w14:textId="77777777" w:rsidR="00EB72C6" w:rsidRPr="000E5719" w:rsidRDefault="00EB72C6" w:rsidP="00EB72C6">
      <w:pPr>
        <w:numPr>
          <w:ilvl w:val="0"/>
          <w:numId w:val="4"/>
        </w:numPr>
      </w:pPr>
      <w:proofErr w:type="spellStart"/>
      <w:r w:rsidRPr="000E5719">
        <w:rPr>
          <w:b/>
          <w:bCs/>
        </w:rPr>
        <w:t>Translumination</w:t>
      </w:r>
      <w:proofErr w:type="spellEnd"/>
      <w:r w:rsidRPr="000E5719">
        <w:t xml:space="preserve"> (Chapter 1): A process of emitting a powerful, disintegrating light beam, often from a sacred weapon like Excalibur. </w:t>
      </w:r>
    </w:p>
    <w:p w14:paraId="2AFD1490" w14:textId="77777777" w:rsidR="00EB72C6" w:rsidRPr="000E5719" w:rsidRDefault="00EB72C6" w:rsidP="00EB72C6">
      <w:pPr>
        <w:numPr>
          <w:ilvl w:val="0"/>
          <w:numId w:val="4"/>
        </w:numPr>
      </w:pPr>
      <w:proofErr w:type="spellStart"/>
      <w:r w:rsidRPr="000E5719">
        <w:rPr>
          <w:b/>
          <w:bCs/>
        </w:rPr>
        <w:t>Scentser</w:t>
      </w:r>
      <w:proofErr w:type="spellEnd"/>
      <w:r w:rsidRPr="000E5719">
        <w:t xml:space="preserve"> (Chapter 1): A candle-like device emitting a scent designed to manipulate emotions or induce sleep, used as a weapon. </w:t>
      </w:r>
    </w:p>
    <w:p w14:paraId="4A0A93F5" w14:textId="77777777" w:rsidR="00EB72C6" w:rsidRPr="000E5719" w:rsidRDefault="00EB72C6" w:rsidP="00EB72C6">
      <w:pPr>
        <w:numPr>
          <w:ilvl w:val="0"/>
          <w:numId w:val="4"/>
        </w:numPr>
      </w:pPr>
      <w:r w:rsidRPr="000E5719">
        <w:rPr>
          <w:b/>
          <w:bCs/>
        </w:rPr>
        <w:t>Regeneracy</w:t>
      </w:r>
      <w:r w:rsidRPr="000E5719">
        <w:t xml:space="preserve"> (Chapter 2): A process or state of restoration, often tied to a dome of light that heals or revives. </w:t>
      </w:r>
    </w:p>
    <w:p w14:paraId="12DAE7F6" w14:textId="77777777" w:rsidR="00EB72C6" w:rsidRPr="000E5719" w:rsidRDefault="00EB72C6" w:rsidP="00EB72C6">
      <w:pPr>
        <w:numPr>
          <w:ilvl w:val="0"/>
          <w:numId w:val="4"/>
        </w:numPr>
      </w:pPr>
      <w:r w:rsidRPr="000E5719">
        <w:rPr>
          <w:b/>
          <w:bCs/>
        </w:rPr>
        <w:t>Rubellite</w:t>
      </w:r>
      <w:r w:rsidRPr="000E5719">
        <w:t xml:space="preserve"> (Chapter 24): A red or pink tourmaline gemstone, symbolizing dragon heritage or life force.</w:t>
      </w:r>
    </w:p>
    <w:p w14:paraId="7301868E" w14:textId="77777777" w:rsidR="00EB72C6" w:rsidRPr="000E5719" w:rsidRDefault="00EB72C6" w:rsidP="00EB72C6">
      <w:r w:rsidRPr="000E5719">
        <w:rPr>
          <w:b/>
          <w:bCs/>
        </w:rPr>
        <w:t>Activity</w:t>
      </w:r>
      <w:r w:rsidRPr="000E5719">
        <w:t xml:space="preserve">: Write a sentence for each word, connecting it to the story. Example: “Billy’s </w:t>
      </w:r>
      <w:proofErr w:type="spellStart"/>
      <w:r w:rsidRPr="000E5719">
        <w:t>translumination</w:t>
      </w:r>
      <w:proofErr w:type="spellEnd"/>
      <w:r w:rsidRPr="000E5719">
        <w:t xml:space="preserve"> beam from Excalibur failed against the knight’s cloak, revealing its protective mesh.” Share sentences with a parent or sibling. </w:t>
      </w:r>
    </w:p>
    <w:p w14:paraId="1C93ECA6" w14:textId="77777777" w:rsidR="00EB72C6" w:rsidRPr="000E5719" w:rsidRDefault="00EB72C6" w:rsidP="00EB72C6">
      <w:r w:rsidRPr="000E5719">
        <w:rPr>
          <w:b/>
          <w:bCs/>
        </w:rPr>
        <w:t>Purpose</w:t>
      </w:r>
      <w:r w:rsidRPr="000E5719">
        <w:t>: Builds vocabulary tied to the book’s themes and fantastical elements, reinforcing comprehension.</w:t>
      </w:r>
    </w:p>
    <w:p w14:paraId="71EA67E8" w14:textId="77777777" w:rsidR="00EB72C6" w:rsidRPr="000E5719" w:rsidRDefault="00EB72C6" w:rsidP="00EB72C6">
      <w:r w:rsidRPr="000E5719">
        <w:pict w14:anchorId="53A1F702">
          <v:rect id="_x0000_i1027" style="width:0;height:0" o:hralign="center" o:hrstd="t" o:hrnoshade="t" o:hr="t" fillcolor="black" stroked="f"/>
        </w:pict>
      </w:r>
    </w:p>
    <w:p w14:paraId="48A113AF" w14:textId="77777777" w:rsidR="00EB72C6" w:rsidRPr="000E5719" w:rsidRDefault="00EB72C6" w:rsidP="00EB72C6">
      <w:pPr>
        <w:rPr>
          <w:b/>
          <w:bCs/>
        </w:rPr>
      </w:pPr>
      <w:r w:rsidRPr="000E5719">
        <w:rPr>
          <w:b/>
          <w:bCs/>
        </w:rPr>
        <w:t>3. Creative Writing: Bonnie’s Prayer (20 minutes)</w:t>
      </w:r>
    </w:p>
    <w:p w14:paraId="667D09B2" w14:textId="77777777" w:rsidR="00EB72C6" w:rsidRPr="000E5719" w:rsidRDefault="00EB72C6" w:rsidP="00EB72C6">
      <w:r w:rsidRPr="000E5719">
        <w:rPr>
          <w:b/>
          <w:bCs/>
        </w:rPr>
        <w:t>Task</w:t>
      </w:r>
      <w:r w:rsidRPr="000E5719">
        <w:t xml:space="preserve">: Imagine Bonnie praying after Chapter 24, reflecting on her resurrection and Billy’s mission as Arthur’s heir. In 1–2 paragraphs, have her: </w:t>
      </w:r>
    </w:p>
    <w:p w14:paraId="65E9EBCC" w14:textId="77777777" w:rsidR="00EB72C6" w:rsidRPr="000E5719" w:rsidRDefault="00EB72C6" w:rsidP="00EB72C6">
      <w:pPr>
        <w:numPr>
          <w:ilvl w:val="0"/>
          <w:numId w:val="5"/>
        </w:numPr>
      </w:pPr>
      <w:r w:rsidRPr="000E5719">
        <w:t xml:space="preserve">Express gratitude for her revival or concern for Billy’s future battles. </w:t>
      </w:r>
    </w:p>
    <w:p w14:paraId="5A07CDCB" w14:textId="77777777" w:rsidR="00EB72C6" w:rsidRPr="000E5719" w:rsidRDefault="00EB72C6" w:rsidP="00EB72C6">
      <w:pPr>
        <w:numPr>
          <w:ilvl w:val="0"/>
          <w:numId w:val="5"/>
        </w:numPr>
      </w:pPr>
      <w:r w:rsidRPr="000E5719">
        <w:t>Mention one hope or fear about facing Morgan or the Watchers.</w:t>
      </w:r>
    </w:p>
    <w:p w14:paraId="786ED908" w14:textId="77777777" w:rsidR="00EB72C6" w:rsidRPr="000E5719" w:rsidRDefault="00EB72C6" w:rsidP="00EB72C6">
      <w:r w:rsidRPr="000E5719">
        <w:rPr>
          <w:b/>
          <w:bCs/>
        </w:rPr>
        <w:t>Prompt Example</w:t>
      </w:r>
      <w:r w:rsidRPr="000E5719">
        <w:t xml:space="preserve">: “Dear God, thank You for bringing me back through the light, but I’m worried about Billy leading knights against Morgan. I hope my wings can shield him, but I fear the Watchers’ chants will tempt us again…” </w:t>
      </w:r>
    </w:p>
    <w:p w14:paraId="4F890483" w14:textId="77777777" w:rsidR="00EB72C6" w:rsidRPr="000E5719" w:rsidRDefault="00EB72C6" w:rsidP="00EB72C6">
      <w:r w:rsidRPr="000E5719">
        <w:rPr>
          <w:b/>
          <w:bCs/>
        </w:rPr>
        <w:t>Purpose</w:t>
      </w:r>
      <w:r w:rsidRPr="000E5719">
        <w:t xml:space="preserve">: Encourages empathy with Bonnie’s faith journey and creative expression, </w:t>
      </w:r>
      <w:proofErr w:type="gramStart"/>
      <w:r w:rsidRPr="000E5719">
        <w:t>tying</w:t>
      </w:r>
      <w:proofErr w:type="gramEnd"/>
      <w:r w:rsidRPr="000E5719">
        <w:t xml:space="preserve"> to the book’s resolution.</w:t>
      </w:r>
    </w:p>
    <w:p w14:paraId="567EF220" w14:textId="77777777" w:rsidR="00EB72C6" w:rsidRPr="000E5719" w:rsidRDefault="00EB72C6" w:rsidP="00EB72C6">
      <w:r w:rsidRPr="000E5719">
        <w:pict w14:anchorId="078DDB80">
          <v:rect id="_x0000_i1028" style="width:0;height:0" o:hralign="center" o:hrstd="t" o:hrnoshade="t" o:hr="t" fillcolor="black" stroked="f"/>
        </w:pict>
      </w:r>
    </w:p>
    <w:p w14:paraId="5F1B9BFA" w14:textId="77777777" w:rsidR="00EB72C6" w:rsidRPr="000E5719" w:rsidRDefault="00EB72C6" w:rsidP="00EB72C6">
      <w:pPr>
        <w:rPr>
          <w:b/>
          <w:bCs/>
        </w:rPr>
      </w:pPr>
      <w:r w:rsidRPr="000E5719">
        <w:rPr>
          <w:b/>
          <w:bCs/>
        </w:rPr>
        <w:t>4. Quick Quiz (10 minutes)</w:t>
      </w:r>
    </w:p>
    <w:p w14:paraId="413BA44E" w14:textId="77777777" w:rsidR="00EB72C6" w:rsidRPr="000E5719" w:rsidRDefault="00EB72C6" w:rsidP="00EB72C6">
      <w:r w:rsidRPr="000E5719">
        <w:rPr>
          <w:b/>
          <w:bCs/>
        </w:rPr>
        <w:lastRenderedPageBreak/>
        <w:t>Task</w:t>
      </w:r>
      <w:r w:rsidRPr="000E5719">
        <w:t xml:space="preserve">: Answer these multiple-choice questions to test comprehension (circle the correct answer): </w:t>
      </w:r>
    </w:p>
    <w:p w14:paraId="281B200D" w14:textId="77777777" w:rsidR="00EB72C6" w:rsidRPr="000E5719" w:rsidRDefault="00EB72C6" w:rsidP="00EB72C6">
      <w:pPr>
        <w:numPr>
          <w:ilvl w:val="0"/>
          <w:numId w:val="6"/>
        </w:numPr>
      </w:pPr>
      <w:r w:rsidRPr="000E5719">
        <w:t>In Chapter 1, what weapon does the New Table knight use against Billy?</w:t>
      </w:r>
      <w:r w:rsidRPr="000E5719">
        <w:br/>
        <w:t>a) A sword</w:t>
      </w:r>
      <w:r w:rsidRPr="000E5719">
        <w:br/>
        <w:t xml:space="preserve">b) A </w:t>
      </w:r>
      <w:proofErr w:type="spellStart"/>
      <w:r w:rsidRPr="000E5719">
        <w:t>scentser</w:t>
      </w:r>
      <w:proofErr w:type="spellEnd"/>
      <w:r w:rsidRPr="000E5719">
        <w:br/>
        <w:t>c) A candlestone</w:t>
      </w:r>
      <w:r w:rsidRPr="000E5719">
        <w:br/>
        <w:t>d) A microchip</w:t>
      </w:r>
      <w:r w:rsidRPr="000E5719">
        <w:br/>
      </w:r>
      <w:r w:rsidRPr="000E5719">
        <w:rPr>
          <w:b/>
          <w:bCs/>
        </w:rPr>
        <w:t>Answer</w:t>
      </w:r>
      <w:r w:rsidRPr="000E5719">
        <w:t xml:space="preserve">: b) A </w:t>
      </w:r>
      <w:proofErr w:type="spellStart"/>
      <w:r w:rsidRPr="000E5719">
        <w:t>scentser</w:t>
      </w:r>
      <w:proofErr w:type="spellEnd"/>
      <w:r w:rsidRPr="000E5719">
        <w:t xml:space="preserve"> </w:t>
      </w:r>
    </w:p>
    <w:p w14:paraId="33A952CA" w14:textId="77777777" w:rsidR="00EB72C6" w:rsidRPr="000E5719" w:rsidRDefault="00EB72C6" w:rsidP="00EB72C6">
      <w:pPr>
        <w:numPr>
          <w:ilvl w:val="0"/>
          <w:numId w:val="6"/>
        </w:numPr>
      </w:pPr>
      <w:r w:rsidRPr="000E5719">
        <w:t>In Chapter 2, who does Bonnie ride during her ocean flight?</w:t>
      </w:r>
      <w:r w:rsidRPr="000E5719">
        <w:br/>
        <w:t>a) Clefspeare</w:t>
      </w:r>
      <w:r w:rsidRPr="000E5719">
        <w:br/>
        <w:t>b) Hartanna</w:t>
      </w:r>
      <w:r w:rsidRPr="000E5719">
        <w:br/>
        <w:t>c) Devin</w:t>
      </w:r>
      <w:r w:rsidRPr="000E5719">
        <w:br/>
        <w:t>d) Patrick</w:t>
      </w:r>
      <w:r w:rsidRPr="000E5719">
        <w:br/>
      </w:r>
      <w:r w:rsidRPr="000E5719">
        <w:rPr>
          <w:b/>
          <w:bCs/>
        </w:rPr>
        <w:t>Answer</w:t>
      </w:r>
      <w:r w:rsidRPr="000E5719">
        <w:t xml:space="preserve">: b) Hartanna </w:t>
      </w:r>
    </w:p>
    <w:p w14:paraId="01D9CE7A" w14:textId="77777777" w:rsidR="00EB72C6" w:rsidRPr="000E5719" w:rsidRDefault="00EB72C6" w:rsidP="00EB72C6">
      <w:pPr>
        <w:numPr>
          <w:ilvl w:val="0"/>
          <w:numId w:val="6"/>
        </w:numPr>
      </w:pPr>
      <w:r w:rsidRPr="000E5719">
        <w:t>In Chapter 23, what empowers Excalibur to destroy the cursed tree?</w:t>
      </w:r>
      <w:r w:rsidRPr="000E5719">
        <w:br/>
        <w:t>a) Bonnie’s wings</w:t>
      </w:r>
      <w:r w:rsidRPr="000E5719">
        <w:br/>
        <w:t>b) Walter’s candlestone</w:t>
      </w:r>
      <w:r w:rsidRPr="000E5719">
        <w:br/>
        <w:t>c) Billy’s blood</w:t>
      </w:r>
      <w:r w:rsidRPr="000E5719">
        <w:br/>
        <w:t>d) Apollo’s flash</w:t>
      </w:r>
      <w:r w:rsidRPr="000E5719">
        <w:br/>
      </w:r>
      <w:r w:rsidRPr="000E5719">
        <w:rPr>
          <w:b/>
          <w:bCs/>
        </w:rPr>
        <w:t>Answer</w:t>
      </w:r>
      <w:r w:rsidRPr="000E5719">
        <w:t xml:space="preserve">: c) Billy’s blood </w:t>
      </w:r>
    </w:p>
    <w:p w14:paraId="1BD2CF8D" w14:textId="77777777" w:rsidR="00EB72C6" w:rsidRPr="000E5719" w:rsidRDefault="00EB72C6" w:rsidP="00EB72C6">
      <w:pPr>
        <w:numPr>
          <w:ilvl w:val="0"/>
          <w:numId w:val="6"/>
        </w:numPr>
      </w:pPr>
      <w:r w:rsidRPr="000E5719">
        <w:t>In Chapter 24, what does the professor say Billy will receive from Patrick?</w:t>
      </w:r>
      <w:r w:rsidRPr="000E5719">
        <w:br/>
        <w:t>a) The Great Key</w:t>
      </w:r>
      <w:r w:rsidRPr="000E5719">
        <w:br/>
        <w:t>b) A new sword</w:t>
      </w:r>
      <w:r w:rsidRPr="000E5719">
        <w:br/>
        <w:t xml:space="preserve">c) A </w:t>
      </w:r>
      <w:proofErr w:type="spellStart"/>
      <w:r w:rsidRPr="000E5719">
        <w:t>scentser</w:t>
      </w:r>
      <w:proofErr w:type="spellEnd"/>
      <w:r w:rsidRPr="000E5719">
        <w:br/>
        <w:t>d) A rubellite</w:t>
      </w:r>
      <w:r w:rsidRPr="000E5719">
        <w:br/>
      </w:r>
      <w:r w:rsidRPr="000E5719">
        <w:rPr>
          <w:b/>
          <w:bCs/>
        </w:rPr>
        <w:t>Answer</w:t>
      </w:r>
      <w:r w:rsidRPr="000E5719">
        <w:t>: a) The Great Key</w:t>
      </w:r>
    </w:p>
    <w:p w14:paraId="017114AB" w14:textId="77777777" w:rsidR="00EB72C6" w:rsidRPr="000E5719" w:rsidRDefault="00EB72C6" w:rsidP="00EB72C6">
      <w:r w:rsidRPr="000E5719">
        <w:rPr>
          <w:b/>
          <w:bCs/>
        </w:rPr>
        <w:t>Purpose</w:t>
      </w:r>
      <w:r w:rsidRPr="000E5719">
        <w:t>: Reinforces key plot points and characters across the book’s sections.</w:t>
      </w:r>
    </w:p>
    <w:p w14:paraId="6A329054" w14:textId="77777777" w:rsidR="00EB72C6" w:rsidRPr="000E5719" w:rsidRDefault="00EB72C6" w:rsidP="00EB72C6">
      <w:r w:rsidRPr="000E5719">
        <w:pict w14:anchorId="682A73D2">
          <v:rect id="_x0000_i1029" style="width:0;height:0" o:hralign="center" o:hrstd="t" o:hrnoshade="t" o:hr="t" fillcolor="black" stroked="f"/>
        </w:pict>
      </w:r>
    </w:p>
    <w:p w14:paraId="30D7C6CD" w14:textId="77777777" w:rsidR="00EB72C6" w:rsidRPr="000E5719" w:rsidRDefault="00EB72C6" w:rsidP="00EB72C6">
      <w:pPr>
        <w:rPr>
          <w:b/>
          <w:bCs/>
        </w:rPr>
      </w:pPr>
      <w:r w:rsidRPr="000E5719">
        <w:rPr>
          <w:b/>
          <w:bCs/>
        </w:rPr>
        <w:t>For Deeper Study (Optional, 30–45 minutes)</w:t>
      </w:r>
    </w:p>
    <w:p w14:paraId="60F27512" w14:textId="77777777" w:rsidR="00EB72C6" w:rsidRPr="000E5719" w:rsidRDefault="00EB72C6" w:rsidP="00EB72C6">
      <w:r w:rsidRPr="000E5719">
        <w:t>This section offers deeper exploration for students with extra time, focusing on the book’s themes and connections.</w:t>
      </w:r>
    </w:p>
    <w:p w14:paraId="50822222" w14:textId="77777777" w:rsidR="00EB72C6" w:rsidRPr="000E5719" w:rsidRDefault="00EB72C6" w:rsidP="00EB72C6">
      <w:pPr>
        <w:rPr>
          <w:b/>
          <w:bCs/>
        </w:rPr>
      </w:pPr>
      <w:r w:rsidRPr="000E5719">
        <w:rPr>
          <w:b/>
          <w:bCs/>
        </w:rPr>
        <w:t>1. Biblical Connections: Sacrifice and Redemption (15–20 minutes)</w:t>
      </w:r>
    </w:p>
    <w:p w14:paraId="2B645017" w14:textId="77777777" w:rsidR="00EB72C6" w:rsidRPr="000E5719" w:rsidRDefault="00EB72C6" w:rsidP="00EB72C6">
      <w:r w:rsidRPr="000E5719">
        <w:rPr>
          <w:b/>
          <w:bCs/>
        </w:rPr>
        <w:lastRenderedPageBreak/>
        <w:t>Task</w:t>
      </w:r>
      <w:r w:rsidRPr="000E5719">
        <w:t xml:space="preserve">: Read John 15:13 (on laying down one’s life for friends) and reflect on Billy’s blood empowering Excalibur in Chapter 23. Compare: </w:t>
      </w:r>
    </w:p>
    <w:p w14:paraId="42613EBF" w14:textId="77777777" w:rsidR="00EB72C6" w:rsidRPr="000E5719" w:rsidRDefault="00EB72C6" w:rsidP="00EB72C6">
      <w:pPr>
        <w:numPr>
          <w:ilvl w:val="0"/>
          <w:numId w:val="7"/>
        </w:numPr>
      </w:pPr>
      <w:r w:rsidRPr="000E5719">
        <w:t xml:space="preserve">How does Billy’s sacrifice mirror the verse’s teaching? </w:t>
      </w:r>
    </w:p>
    <w:p w14:paraId="27B10EAA" w14:textId="77777777" w:rsidR="00EB72C6" w:rsidRPr="000E5719" w:rsidRDefault="00EB72C6" w:rsidP="00EB72C6">
      <w:pPr>
        <w:numPr>
          <w:ilvl w:val="0"/>
          <w:numId w:val="7"/>
        </w:numPr>
      </w:pPr>
      <w:r w:rsidRPr="000E5719">
        <w:t>How does Bonnie’s resurrection tie to redemption?</w:t>
      </w:r>
    </w:p>
    <w:p w14:paraId="4E8C4B1A" w14:textId="77777777" w:rsidR="00EB72C6" w:rsidRPr="000E5719" w:rsidRDefault="00EB72C6" w:rsidP="00EB72C6">
      <w:r w:rsidRPr="000E5719">
        <w:rPr>
          <w:b/>
          <w:bCs/>
        </w:rPr>
        <w:t>Activity</w:t>
      </w:r>
      <w:r w:rsidRPr="000E5719">
        <w:t xml:space="preserve">: Write a short paragraph (3–5 sentences) answering: “How does Billy’s sacrifice in </w:t>
      </w:r>
      <w:r w:rsidRPr="000E5719">
        <w:rPr>
          <w:i/>
          <w:iCs/>
        </w:rPr>
        <w:t>Circles of Seven</w:t>
      </w:r>
      <w:r w:rsidRPr="000E5719">
        <w:t xml:space="preserve"> reflect John 15:13?” </w:t>
      </w:r>
    </w:p>
    <w:p w14:paraId="7729F8E3" w14:textId="77777777" w:rsidR="00EB72C6" w:rsidRPr="000E5719" w:rsidRDefault="00EB72C6" w:rsidP="00EB72C6">
      <w:r w:rsidRPr="000E5719">
        <w:rPr>
          <w:b/>
          <w:bCs/>
        </w:rPr>
        <w:t>Purpose</w:t>
      </w:r>
      <w:r w:rsidRPr="000E5719">
        <w:t>: Connects the book’s Christian themes to biblical principles, encouraging spiritual reflection.</w:t>
      </w:r>
    </w:p>
    <w:p w14:paraId="203E1181" w14:textId="77777777" w:rsidR="00EB72C6" w:rsidRPr="000E5719" w:rsidRDefault="00EB72C6" w:rsidP="00EB72C6">
      <w:r w:rsidRPr="000E5719">
        <w:pict w14:anchorId="3FAA3394">
          <v:rect id="_x0000_i1030" style="width:0;height:0" o:hralign="center" o:hrstd="t" o:hrnoshade="t" o:hr="t" fillcolor="black" stroked="f"/>
        </w:pict>
      </w:r>
    </w:p>
    <w:p w14:paraId="08325137" w14:textId="77777777" w:rsidR="00EB72C6" w:rsidRPr="000E5719" w:rsidRDefault="00EB72C6" w:rsidP="00EB72C6">
      <w:pPr>
        <w:rPr>
          <w:b/>
          <w:bCs/>
        </w:rPr>
      </w:pPr>
      <w:r w:rsidRPr="000E5719">
        <w:rPr>
          <w:b/>
          <w:bCs/>
        </w:rPr>
        <w:t>2. Character Analysis: Billy’s Truth (15–20 minutes)</w:t>
      </w:r>
    </w:p>
    <w:p w14:paraId="0D626C2C" w14:textId="77777777" w:rsidR="00EB72C6" w:rsidRPr="000E5719" w:rsidRDefault="00EB72C6" w:rsidP="00EB72C6">
      <w:r w:rsidRPr="000E5719">
        <w:rPr>
          <w:b/>
          <w:bCs/>
        </w:rPr>
        <w:t>Task</w:t>
      </w:r>
      <w:r w:rsidRPr="000E5719">
        <w:t xml:space="preserve">: Review Billy’s role in Chapters 1 (resisting the </w:t>
      </w:r>
      <w:proofErr w:type="spellStart"/>
      <w:r w:rsidRPr="000E5719">
        <w:t>scentser</w:t>
      </w:r>
      <w:proofErr w:type="spellEnd"/>
      <w:r w:rsidRPr="000E5719">
        <w:t xml:space="preserve">), 23 (rejecting the apple), and 24 (accepting his role). Answer: </w:t>
      </w:r>
    </w:p>
    <w:p w14:paraId="13DC8883" w14:textId="77777777" w:rsidR="00EB72C6" w:rsidRPr="000E5719" w:rsidRDefault="00EB72C6" w:rsidP="00EB72C6">
      <w:pPr>
        <w:numPr>
          <w:ilvl w:val="0"/>
          <w:numId w:val="8"/>
        </w:numPr>
      </w:pPr>
      <w:r w:rsidRPr="000E5719">
        <w:t xml:space="preserve">How does Billy’s understanding of truth grow through his trials? </w:t>
      </w:r>
    </w:p>
    <w:p w14:paraId="0E6DC9BB" w14:textId="77777777" w:rsidR="00EB72C6" w:rsidRPr="000E5719" w:rsidRDefault="00EB72C6" w:rsidP="00EB72C6">
      <w:pPr>
        <w:numPr>
          <w:ilvl w:val="0"/>
          <w:numId w:val="8"/>
        </w:numPr>
      </w:pPr>
      <w:r w:rsidRPr="000E5719">
        <w:t xml:space="preserve">How does his journey compare to Bonnie’s in </w:t>
      </w:r>
      <w:r w:rsidRPr="000E5719">
        <w:rPr>
          <w:i/>
          <w:iCs/>
        </w:rPr>
        <w:t>The Candlestone</w:t>
      </w:r>
      <w:r w:rsidRPr="000E5719">
        <w:t xml:space="preserve"> (e.g., trusting God amid betrayal)?</w:t>
      </w:r>
    </w:p>
    <w:p w14:paraId="24E0D0FE" w14:textId="77777777" w:rsidR="00EB72C6" w:rsidRPr="000E5719" w:rsidRDefault="00EB72C6" w:rsidP="00EB72C6">
      <w:r w:rsidRPr="000E5719">
        <w:rPr>
          <w:b/>
          <w:bCs/>
        </w:rPr>
        <w:t>Activity</w:t>
      </w:r>
      <w:r w:rsidRPr="000E5719">
        <w:t xml:space="preserve">: Create a “Truth Journey Chart” with three points: one for each excerpt. List a challenge Billy faces and how he responds. Example: “Chapter 23: Dragon’s temptation, responds by using blood to empower Excalibur.” </w:t>
      </w:r>
    </w:p>
    <w:p w14:paraId="5FBE73BE" w14:textId="77777777" w:rsidR="00EB72C6" w:rsidRPr="000E5719" w:rsidRDefault="00EB72C6" w:rsidP="00EB72C6">
      <w:r w:rsidRPr="000E5719">
        <w:rPr>
          <w:b/>
          <w:bCs/>
        </w:rPr>
        <w:t>Purpose</w:t>
      </w:r>
      <w:r w:rsidRPr="000E5719">
        <w:t xml:space="preserve">: Deepens analysis of Billy’s growth, linking to </w:t>
      </w:r>
      <w:r w:rsidRPr="000E5719">
        <w:rPr>
          <w:i/>
          <w:iCs/>
        </w:rPr>
        <w:t>The Candlestone</w:t>
      </w:r>
      <w:r w:rsidRPr="000E5719">
        <w:t>.</w:t>
      </w:r>
    </w:p>
    <w:p w14:paraId="286B2734" w14:textId="77777777" w:rsidR="00EB72C6" w:rsidRPr="000E5719" w:rsidRDefault="00EB72C6" w:rsidP="00EB72C6">
      <w:r w:rsidRPr="000E5719">
        <w:pict w14:anchorId="7F898B01">
          <v:rect id="_x0000_i1031" style="width:0;height:0" o:hralign="center" o:hrstd="t" o:hrnoshade="t" o:hr="t" fillcolor="black" stroked="f"/>
        </w:pict>
      </w:r>
    </w:p>
    <w:p w14:paraId="31CBADF0" w14:textId="77777777" w:rsidR="00EB72C6" w:rsidRPr="000E5719" w:rsidRDefault="00EB72C6" w:rsidP="00EB72C6">
      <w:pPr>
        <w:rPr>
          <w:b/>
          <w:bCs/>
        </w:rPr>
      </w:pPr>
      <w:r w:rsidRPr="000E5719">
        <w:rPr>
          <w:b/>
          <w:bCs/>
        </w:rPr>
        <w:t>3. Creative Extension: Design a Rubellite Pendant (10–15 minutes)</w:t>
      </w:r>
    </w:p>
    <w:p w14:paraId="6DDCA4EE" w14:textId="77777777" w:rsidR="00EB72C6" w:rsidRPr="000E5719" w:rsidRDefault="00EB72C6" w:rsidP="00EB72C6">
      <w:r w:rsidRPr="000E5719">
        <w:rPr>
          <w:b/>
          <w:bCs/>
        </w:rPr>
        <w:t>Task</w:t>
      </w:r>
      <w:r w:rsidRPr="000E5719">
        <w:t xml:space="preserve">: </w:t>
      </w:r>
      <w:r w:rsidRPr="000E5719">
        <w:rPr>
          <w:i/>
          <w:iCs/>
        </w:rPr>
        <w:t>Circles of Seven</w:t>
      </w:r>
      <w:r w:rsidRPr="000E5719">
        <w:t xml:space="preserve"> highlights the rubellite as a dragon symbol. Design a pendant for Billy or Bonnie, representing their mission. Draw or describe: </w:t>
      </w:r>
    </w:p>
    <w:p w14:paraId="44B02902" w14:textId="77777777" w:rsidR="00EB72C6" w:rsidRPr="000E5719" w:rsidRDefault="00EB72C6" w:rsidP="00EB72C6">
      <w:pPr>
        <w:numPr>
          <w:ilvl w:val="0"/>
          <w:numId w:val="9"/>
        </w:numPr>
      </w:pPr>
      <w:r w:rsidRPr="000E5719">
        <w:t xml:space="preserve">Its appearance and meaning. </w:t>
      </w:r>
    </w:p>
    <w:p w14:paraId="352216F5" w14:textId="77777777" w:rsidR="00EB72C6" w:rsidRPr="000E5719" w:rsidRDefault="00EB72C6" w:rsidP="00EB72C6">
      <w:pPr>
        <w:numPr>
          <w:ilvl w:val="0"/>
          <w:numId w:val="9"/>
        </w:numPr>
      </w:pPr>
      <w:r w:rsidRPr="000E5719">
        <w:t>How it could inspire them in one of the excerpts (e.g., during the battle or campfire).</w:t>
      </w:r>
    </w:p>
    <w:p w14:paraId="77D777B0" w14:textId="77777777" w:rsidR="00EB72C6" w:rsidRPr="000E5719" w:rsidRDefault="00EB72C6" w:rsidP="00EB72C6">
      <w:r w:rsidRPr="000E5719">
        <w:rPr>
          <w:b/>
          <w:bCs/>
        </w:rPr>
        <w:t>Example</w:t>
      </w:r>
      <w:r w:rsidRPr="000E5719">
        <w:t xml:space="preserve">: “My pendant is a heart-shaped rubellite with a sword engraving, symbolizing sacrificial love, inspiring Billy in Chapter 23 to fight Devin.” </w:t>
      </w:r>
    </w:p>
    <w:p w14:paraId="20178E1B" w14:textId="77777777" w:rsidR="00EB72C6" w:rsidRPr="000E5719" w:rsidRDefault="00EB72C6" w:rsidP="00EB72C6">
      <w:r w:rsidRPr="000E5719">
        <w:rPr>
          <w:b/>
          <w:bCs/>
        </w:rPr>
        <w:t>Purpose</w:t>
      </w:r>
      <w:r w:rsidRPr="000E5719">
        <w:t>: Sparks creativity tied to the book’s symbolic elements.</w:t>
      </w:r>
    </w:p>
    <w:p w14:paraId="42B35C54" w14:textId="77777777" w:rsidR="00EB72C6" w:rsidRPr="000E5719" w:rsidRDefault="00EB72C6" w:rsidP="00EB72C6">
      <w:r w:rsidRPr="000E5719">
        <w:pict w14:anchorId="5AA6A830">
          <v:rect id="_x0000_i1032" style="width:0;height:0" o:hralign="center" o:hrstd="t" o:hrnoshade="t" o:hr="t" fillcolor="black" stroked="f"/>
        </w:pict>
      </w:r>
    </w:p>
    <w:p w14:paraId="75E9D708" w14:textId="77777777" w:rsidR="00EB72C6" w:rsidRPr="000E5719" w:rsidRDefault="00EB72C6" w:rsidP="00EB72C6">
      <w:pPr>
        <w:rPr>
          <w:b/>
          <w:bCs/>
        </w:rPr>
      </w:pPr>
      <w:r w:rsidRPr="000E5719">
        <w:rPr>
          <w:b/>
          <w:bCs/>
        </w:rPr>
        <w:lastRenderedPageBreak/>
        <w:t>Parent/Teacher Notes</w:t>
      </w:r>
    </w:p>
    <w:p w14:paraId="26EB49EA" w14:textId="77777777" w:rsidR="00EB72C6" w:rsidRPr="000E5719" w:rsidRDefault="00EB72C6" w:rsidP="00EB72C6">
      <w:pPr>
        <w:numPr>
          <w:ilvl w:val="0"/>
          <w:numId w:val="10"/>
        </w:numPr>
      </w:pPr>
      <w:r w:rsidRPr="000E5719">
        <w:rPr>
          <w:b/>
          <w:bCs/>
        </w:rPr>
        <w:t>Adjusting for Time</w:t>
      </w:r>
      <w:r w:rsidRPr="000E5719">
        <w:t xml:space="preserve">: If 1–2 hours </w:t>
      </w:r>
      <w:proofErr w:type="gramStart"/>
      <w:r w:rsidRPr="000E5719">
        <w:t>is</w:t>
      </w:r>
      <w:proofErr w:type="gramEnd"/>
      <w:r w:rsidRPr="000E5719">
        <w:t xml:space="preserve"> too long, reduce reading to three excerpts (e.g., Chapters 1, 2, 24) or skip the Creative Writing. </w:t>
      </w:r>
    </w:p>
    <w:p w14:paraId="2B7F612A" w14:textId="77777777" w:rsidR="00EB72C6" w:rsidRPr="000E5719" w:rsidRDefault="00EB72C6" w:rsidP="00EB72C6">
      <w:pPr>
        <w:numPr>
          <w:ilvl w:val="0"/>
          <w:numId w:val="10"/>
        </w:numPr>
      </w:pPr>
      <w:r w:rsidRPr="000E5719">
        <w:rPr>
          <w:b/>
          <w:bCs/>
        </w:rPr>
        <w:t>Group Setting</w:t>
      </w:r>
      <w:r w:rsidRPr="000E5719">
        <w:t xml:space="preserve">: For co-ops, have students share prayers or pendant designs in small groups to encourage discussion. </w:t>
      </w:r>
    </w:p>
    <w:p w14:paraId="50BF42DA" w14:textId="77777777" w:rsidR="00EB72C6" w:rsidRPr="000E5719" w:rsidRDefault="00EB72C6" w:rsidP="00EB72C6">
      <w:pPr>
        <w:numPr>
          <w:ilvl w:val="0"/>
          <w:numId w:val="10"/>
        </w:numPr>
      </w:pPr>
      <w:r w:rsidRPr="000E5719">
        <w:rPr>
          <w:b/>
          <w:bCs/>
        </w:rPr>
        <w:t>Assessment</w:t>
      </w:r>
      <w:r w:rsidRPr="000E5719">
        <w:t xml:space="preserve">: Check the prayer, quiz, and optional “For Deeper Study” responses for engagement and understanding. </w:t>
      </w:r>
    </w:p>
    <w:p w14:paraId="6AB18BC1"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F1D"/>
    <w:multiLevelType w:val="multilevel"/>
    <w:tmpl w:val="838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E4356"/>
    <w:multiLevelType w:val="multilevel"/>
    <w:tmpl w:val="0714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35944"/>
    <w:multiLevelType w:val="multilevel"/>
    <w:tmpl w:val="7DA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C70BF"/>
    <w:multiLevelType w:val="multilevel"/>
    <w:tmpl w:val="26A4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16497"/>
    <w:multiLevelType w:val="multilevel"/>
    <w:tmpl w:val="807C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CE49D2"/>
    <w:multiLevelType w:val="multilevel"/>
    <w:tmpl w:val="60EE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772059"/>
    <w:multiLevelType w:val="multilevel"/>
    <w:tmpl w:val="37D6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955657"/>
    <w:multiLevelType w:val="multilevel"/>
    <w:tmpl w:val="2C9C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F13D0F"/>
    <w:multiLevelType w:val="multilevel"/>
    <w:tmpl w:val="455E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F763A1"/>
    <w:multiLevelType w:val="multilevel"/>
    <w:tmpl w:val="BF6E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5256273">
    <w:abstractNumId w:val="7"/>
  </w:num>
  <w:num w:numId="2" w16cid:durableId="45685920">
    <w:abstractNumId w:val="5"/>
  </w:num>
  <w:num w:numId="3" w16cid:durableId="1130201001">
    <w:abstractNumId w:val="0"/>
  </w:num>
  <w:num w:numId="4" w16cid:durableId="1459102734">
    <w:abstractNumId w:val="8"/>
  </w:num>
  <w:num w:numId="5" w16cid:durableId="750278022">
    <w:abstractNumId w:val="1"/>
  </w:num>
  <w:num w:numId="6" w16cid:durableId="88086496">
    <w:abstractNumId w:val="6"/>
  </w:num>
  <w:num w:numId="7" w16cid:durableId="829103032">
    <w:abstractNumId w:val="3"/>
  </w:num>
  <w:num w:numId="8" w16cid:durableId="458231525">
    <w:abstractNumId w:val="2"/>
  </w:num>
  <w:num w:numId="9" w16cid:durableId="1649628842">
    <w:abstractNumId w:val="9"/>
  </w:num>
  <w:num w:numId="10" w16cid:durableId="184490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C6"/>
    <w:rsid w:val="0001489D"/>
    <w:rsid w:val="000B56F2"/>
    <w:rsid w:val="00124D35"/>
    <w:rsid w:val="00E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02F5"/>
  <w15:chartTrackingRefBased/>
  <w15:docId w15:val="{8EEC5D94-C7FF-4AB3-BF42-46EA81E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C6"/>
  </w:style>
  <w:style w:type="paragraph" w:styleId="Heading1">
    <w:name w:val="heading 1"/>
    <w:basedOn w:val="Normal"/>
    <w:next w:val="Normal"/>
    <w:link w:val="Heading1Char"/>
    <w:uiPriority w:val="9"/>
    <w:qFormat/>
    <w:rsid w:val="00EB7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2C6"/>
    <w:rPr>
      <w:rFonts w:eastAsiaTheme="majorEastAsia" w:cstheme="majorBidi"/>
      <w:color w:val="272727" w:themeColor="text1" w:themeTint="D8"/>
    </w:rPr>
  </w:style>
  <w:style w:type="paragraph" w:styleId="Title">
    <w:name w:val="Title"/>
    <w:basedOn w:val="Normal"/>
    <w:next w:val="Normal"/>
    <w:link w:val="TitleChar"/>
    <w:uiPriority w:val="10"/>
    <w:qFormat/>
    <w:rsid w:val="00EB7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2C6"/>
    <w:pPr>
      <w:spacing w:before="160"/>
      <w:jc w:val="center"/>
    </w:pPr>
    <w:rPr>
      <w:i/>
      <w:iCs/>
      <w:color w:val="404040" w:themeColor="text1" w:themeTint="BF"/>
    </w:rPr>
  </w:style>
  <w:style w:type="character" w:customStyle="1" w:styleId="QuoteChar">
    <w:name w:val="Quote Char"/>
    <w:basedOn w:val="DefaultParagraphFont"/>
    <w:link w:val="Quote"/>
    <w:uiPriority w:val="29"/>
    <w:rsid w:val="00EB72C6"/>
    <w:rPr>
      <w:i/>
      <w:iCs/>
      <w:color w:val="404040" w:themeColor="text1" w:themeTint="BF"/>
    </w:rPr>
  </w:style>
  <w:style w:type="paragraph" w:styleId="ListParagraph">
    <w:name w:val="List Paragraph"/>
    <w:basedOn w:val="Normal"/>
    <w:uiPriority w:val="34"/>
    <w:qFormat/>
    <w:rsid w:val="00EB72C6"/>
    <w:pPr>
      <w:ind w:left="720"/>
      <w:contextualSpacing/>
    </w:pPr>
  </w:style>
  <w:style w:type="character" w:styleId="IntenseEmphasis">
    <w:name w:val="Intense Emphasis"/>
    <w:basedOn w:val="DefaultParagraphFont"/>
    <w:uiPriority w:val="21"/>
    <w:qFormat/>
    <w:rsid w:val="00EB72C6"/>
    <w:rPr>
      <w:i/>
      <w:iCs/>
      <w:color w:val="0F4761" w:themeColor="accent1" w:themeShade="BF"/>
    </w:rPr>
  </w:style>
  <w:style w:type="paragraph" w:styleId="IntenseQuote">
    <w:name w:val="Intense Quote"/>
    <w:basedOn w:val="Normal"/>
    <w:next w:val="Normal"/>
    <w:link w:val="IntenseQuoteChar"/>
    <w:uiPriority w:val="30"/>
    <w:qFormat/>
    <w:rsid w:val="00EB7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2C6"/>
    <w:rPr>
      <w:i/>
      <w:iCs/>
      <w:color w:val="0F4761" w:themeColor="accent1" w:themeShade="BF"/>
    </w:rPr>
  </w:style>
  <w:style w:type="character" w:styleId="IntenseReference">
    <w:name w:val="Intense Reference"/>
    <w:basedOn w:val="DefaultParagraphFont"/>
    <w:uiPriority w:val="32"/>
    <w:qFormat/>
    <w:rsid w:val="00EB72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2025-06-17T13:43:00Z</dcterms:created>
  <dcterms:modified xsi:type="dcterms:W3CDTF">2025-06-17T13:45:00Z</dcterms:modified>
</cp:coreProperties>
</file>